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tabs>
          <w:tab w:val="left" w:pos="3364"/>
          <w:tab w:val="left" w:pos="6301"/>
        </w:tabs>
        <w:spacing w:before="44"/>
        <w:ind w:left="78" w:firstLine="0"/>
        <w:rPr>
          <w:rStyle w:val="Aucun"/>
          <w:sz w:val="34"/>
          <w:szCs w:val="34"/>
          <w:u w:val="none"/>
        </w:rPr>
      </w:pPr>
      <w:r>
        <w:rPr>
          <w:rStyle w:val="Aucun"/>
          <w:sz w:val="34"/>
          <w:szCs w:val="34"/>
          <w:u w:val="none"/>
          <w:rtl w:val="0"/>
          <w:lang w:val="fr-FR"/>
        </w:rPr>
        <w:t xml:space="preserve">    </w:t>
      </w:r>
      <w:r>
        <w:rPr>
          <w:rStyle w:val="Aucun"/>
          <w:sz w:val="18"/>
          <w:szCs w:val="18"/>
          <w:u w:val="none"/>
        </w:rPr>
        <w:drawing xmlns:a="http://schemas.openxmlformats.org/drawingml/2006/main">
          <wp:inline distT="0" distB="0" distL="0" distR="0">
            <wp:extent cx="1031358" cy="1031358"/>
            <wp:effectExtent l="0" t="0" r="0" b="0"/>
            <wp:docPr id="1073741825" name="officeArt object" descr="Autocollant sticker voiture drapeau carte france - Cdiscount Mais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utocollant sticker voiture drapeau carte france - Cdiscount Maison" descr="Autocollant sticker voiture drapeau carte france - Cdiscount Maison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358" cy="10313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heading 1"/>
        <w:tabs>
          <w:tab w:val="left" w:pos="3364"/>
          <w:tab w:val="left" w:pos="6301"/>
        </w:tabs>
        <w:spacing w:before="44"/>
        <w:ind w:left="78" w:firstLine="0"/>
        <w:rPr>
          <w:rStyle w:val="Aucun"/>
          <w:i w:val="1"/>
          <w:iCs w:val="1"/>
          <w:sz w:val="24"/>
          <w:szCs w:val="24"/>
          <w:u w:val="none"/>
        </w:rPr>
      </w:pPr>
      <w:r>
        <w:rPr>
          <w:rStyle w:val="Aucun"/>
          <w:i w:val="1"/>
          <w:iCs w:val="1"/>
          <w:sz w:val="24"/>
          <w:szCs w:val="24"/>
          <w:u w:val="none"/>
          <w:rtl w:val="0"/>
          <w:lang w:val="fr-FR"/>
        </w:rPr>
        <w:t xml:space="preserve">               LIBERTE    EGALITE    FRATERNITE</w:t>
      </w:r>
    </w:p>
    <w:p>
      <w:pPr>
        <w:pStyle w:val="heading 1"/>
        <w:tabs>
          <w:tab w:val="left" w:pos="3364"/>
          <w:tab w:val="left" w:pos="6301"/>
        </w:tabs>
        <w:spacing w:before="44"/>
        <w:ind w:left="78" w:firstLine="0"/>
        <w:rPr>
          <w:rStyle w:val="Aucun"/>
          <w:sz w:val="10"/>
          <w:szCs w:val="10"/>
          <w:u w:val="none"/>
        </w:rPr>
      </w:pPr>
    </w:p>
    <w:p>
      <w:pPr>
        <w:pStyle w:val="Body Tex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sz w:val="38"/>
          <w:szCs w:val="38"/>
        </w:rPr>
      </w:pPr>
      <w:r>
        <w:rPr>
          <w:rStyle w:val="Aucun"/>
          <w:sz w:val="38"/>
          <w:szCs w:val="38"/>
          <w:rtl w:val="0"/>
          <w:lang w:val="fr-FR"/>
        </w:rPr>
        <w:t>ATTESTATION DE NON-CONTAMINATION AU SARS-COV-2</w:t>
      </w:r>
    </w:p>
    <w:p>
      <w:pPr>
        <w:pStyle w:val="Corps"/>
        <w:jc w:val="both"/>
      </w:pP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1"/>
          <w:szCs w:val="21"/>
          <w:rtl w:val="0"/>
          <w:lang w:val="fr-FR"/>
        </w:rPr>
      </w:pPr>
      <w:r>
        <w:rPr>
          <w:rStyle w:val="Aucun"/>
          <w:b w:val="1"/>
          <w:bCs w:val="1"/>
          <w:sz w:val="21"/>
          <w:szCs w:val="21"/>
          <w:rtl w:val="0"/>
          <w:lang w:val="fr-FR"/>
        </w:rPr>
        <w:t>Vu</w:t>
      </w:r>
      <w:r>
        <w:rPr>
          <w:rStyle w:val="Aucun"/>
          <w:spacing w:val="-1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le</w:t>
      </w:r>
      <w:r>
        <w:rPr>
          <w:rStyle w:val="Aucun"/>
          <w:spacing w:val="-5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r</w:t>
      </w:r>
      <w:r>
        <w:rPr>
          <w:rStyle w:val="Aucun"/>
          <w:sz w:val="21"/>
          <w:szCs w:val="21"/>
          <w:rtl w:val="0"/>
          <w:lang w:val="fr-FR"/>
        </w:rPr>
        <w:t>è</w:t>
      </w:r>
      <w:r>
        <w:rPr>
          <w:rStyle w:val="Aucun"/>
          <w:sz w:val="21"/>
          <w:szCs w:val="21"/>
          <w:rtl w:val="0"/>
          <w:lang w:val="fr-FR"/>
        </w:rPr>
        <w:t>glement europ</w:t>
      </w:r>
      <w:r>
        <w:rPr>
          <w:rStyle w:val="Aucun"/>
          <w:sz w:val="21"/>
          <w:szCs w:val="21"/>
          <w:rtl w:val="0"/>
          <w:lang w:val="fr-FR"/>
        </w:rPr>
        <w:t>é</w:t>
      </w:r>
      <w:r>
        <w:rPr>
          <w:rStyle w:val="Aucun"/>
          <w:sz w:val="21"/>
          <w:szCs w:val="21"/>
          <w:rtl w:val="0"/>
          <w:lang w:val="fr-FR"/>
        </w:rPr>
        <w:t>en 2021/953 du Parlement europ</w:t>
      </w:r>
      <w:r>
        <w:rPr>
          <w:rStyle w:val="Aucun"/>
          <w:sz w:val="21"/>
          <w:szCs w:val="21"/>
          <w:rtl w:val="0"/>
          <w:lang w:val="fr-FR"/>
        </w:rPr>
        <w:t>é</w:t>
      </w:r>
      <w:r>
        <w:rPr>
          <w:rStyle w:val="Aucun"/>
          <w:sz w:val="21"/>
          <w:szCs w:val="21"/>
          <w:rtl w:val="0"/>
          <w:lang w:val="fr-FR"/>
        </w:rPr>
        <w:t>en et du Conseil du</w:t>
      </w:r>
      <w:r>
        <w:rPr>
          <w:rStyle w:val="Aucun"/>
          <w:spacing w:val="-3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14</w:t>
      </w:r>
      <w:r>
        <w:rPr>
          <w:rStyle w:val="Aucun"/>
          <w:spacing w:val="-3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juin</w:t>
      </w:r>
      <w:r>
        <w:rPr>
          <w:rStyle w:val="Aucun"/>
          <w:spacing w:val="-2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2021</w:t>
      </w:r>
      <w:r>
        <w:rPr>
          <w:rStyle w:val="Aucun"/>
          <w:spacing w:val="3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en</w:t>
      </w:r>
      <w:r>
        <w:rPr>
          <w:rStyle w:val="Aucun"/>
          <w:spacing w:val="-3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son</w:t>
      </w:r>
      <w:r>
        <w:rPr>
          <w:rStyle w:val="Aucun"/>
          <w:spacing w:val="-1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paragraphe</w:t>
      </w:r>
      <w:r>
        <w:rPr>
          <w:rStyle w:val="Aucun"/>
          <w:spacing w:val="-2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36</w:t>
      </w:r>
      <w:r>
        <w:rPr>
          <w:rStyle w:val="Aucun"/>
          <w:spacing w:val="-1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1"/>
          <w:szCs w:val="21"/>
          <w:rtl w:val="0"/>
          <w:lang w:val="fr-FR"/>
        </w:rPr>
      </w:pPr>
      <w:r>
        <w:rPr>
          <w:rStyle w:val="Aucun"/>
          <w:b w:val="1"/>
          <w:bCs w:val="1"/>
          <w:sz w:val="21"/>
          <w:szCs w:val="21"/>
          <w:rtl w:val="0"/>
          <w:lang w:val="fr-FR"/>
        </w:rPr>
        <w:t>Vu</w:t>
      </w:r>
      <w:r>
        <w:rPr>
          <w:rStyle w:val="Aucun"/>
          <w:sz w:val="21"/>
          <w:szCs w:val="21"/>
          <w:rtl w:val="0"/>
          <w:lang w:val="fr-FR"/>
        </w:rPr>
        <w:t xml:space="preserve"> la r</w:t>
      </w:r>
      <w:r>
        <w:rPr>
          <w:rStyle w:val="Aucun"/>
          <w:sz w:val="21"/>
          <w:szCs w:val="21"/>
          <w:rtl w:val="0"/>
          <w:lang w:val="fr-FR"/>
        </w:rPr>
        <w:t>é</w:t>
      </w:r>
      <w:r>
        <w:rPr>
          <w:rStyle w:val="Aucun"/>
          <w:sz w:val="21"/>
          <w:szCs w:val="21"/>
          <w:rtl w:val="0"/>
          <w:lang w:val="fr-FR"/>
        </w:rPr>
        <w:t>solution 2361 du Conseil d</w:t>
      </w:r>
      <w:r>
        <w:rPr>
          <w:rStyle w:val="Aucun"/>
          <w:sz w:val="21"/>
          <w:szCs w:val="21"/>
          <w:rtl w:val="0"/>
          <w:lang w:val="fr-FR"/>
        </w:rPr>
        <w:t>’</w:t>
      </w:r>
      <w:r>
        <w:rPr>
          <w:rStyle w:val="Aucun"/>
          <w:sz w:val="21"/>
          <w:szCs w:val="21"/>
          <w:rtl w:val="0"/>
          <w:lang w:val="fr-FR"/>
        </w:rPr>
        <w:t>Europe en ses articles 7.3.1. et 7.3.2.</w:t>
      </w:r>
      <w:r>
        <w:rPr>
          <w:rStyle w:val="Aucun"/>
          <w:sz w:val="21"/>
          <w:szCs w:val="21"/>
          <w:rtl w:val="0"/>
          <w:lang w:val="fr-FR"/>
        </w:rPr>
        <w:t> </w:t>
      </w:r>
      <w:r>
        <w:rPr>
          <w:rStyle w:val="Aucun"/>
          <w:sz w:val="21"/>
          <w:szCs w:val="21"/>
          <w:rtl w:val="0"/>
          <w:lang w:val="fr-FR"/>
        </w:rPr>
        <w:t xml:space="preserve">; 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1"/>
          <w:szCs w:val="21"/>
          <w:rtl w:val="0"/>
          <w:lang w:val="fr-FR"/>
        </w:rPr>
      </w:pPr>
      <w:r>
        <w:rPr>
          <w:rStyle w:val="Aucun"/>
          <w:b w:val="1"/>
          <w:bCs w:val="1"/>
          <w:sz w:val="21"/>
          <w:szCs w:val="21"/>
          <w:rtl w:val="0"/>
          <w:lang w:val="fr-FR"/>
        </w:rPr>
        <w:t>Vu</w:t>
      </w:r>
      <w:r>
        <w:rPr>
          <w:rStyle w:val="Aucun"/>
          <w:sz w:val="21"/>
          <w:szCs w:val="21"/>
          <w:rtl w:val="0"/>
          <w:lang w:val="fr-FR"/>
        </w:rPr>
        <w:t xml:space="preserve"> l</w:t>
      </w:r>
      <w:r>
        <w:rPr>
          <w:rStyle w:val="Aucun"/>
          <w:sz w:val="21"/>
          <w:szCs w:val="21"/>
          <w:rtl w:val="0"/>
          <w:lang w:val="fr-FR"/>
        </w:rPr>
        <w:t>’</w:t>
      </w:r>
      <w:r>
        <w:rPr>
          <w:rStyle w:val="Aucun"/>
          <w:sz w:val="21"/>
          <w:szCs w:val="21"/>
          <w:rtl w:val="0"/>
          <w:lang w:val="fr-FR"/>
        </w:rPr>
        <w:t>alin</w:t>
      </w:r>
      <w:r>
        <w:rPr>
          <w:rStyle w:val="Aucun"/>
          <w:sz w:val="21"/>
          <w:szCs w:val="21"/>
          <w:rtl w:val="0"/>
          <w:lang w:val="fr-FR"/>
        </w:rPr>
        <w:t>é</w:t>
      </w:r>
      <w:r>
        <w:rPr>
          <w:rStyle w:val="Aucun"/>
          <w:sz w:val="21"/>
          <w:szCs w:val="21"/>
          <w:rtl w:val="0"/>
          <w:lang w:val="fr-FR"/>
        </w:rPr>
        <w:t>a 11 du Pr</w:t>
      </w:r>
      <w:r>
        <w:rPr>
          <w:rStyle w:val="Aucun"/>
          <w:sz w:val="21"/>
          <w:szCs w:val="21"/>
          <w:rtl w:val="0"/>
          <w:lang w:val="fr-FR"/>
        </w:rPr>
        <w:t>é</w:t>
      </w:r>
      <w:r>
        <w:rPr>
          <w:rStyle w:val="Aucun"/>
          <w:sz w:val="21"/>
          <w:szCs w:val="21"/>
          <w:rtl w:val="0"/>
          <w:lang w:val="fr-FR"/>
        </w:rPr>
        <w:t>ambule de la Constitution du 1946 r</w:t>
      </w:r>
      <w:r>
        <w:rPr>
          <w:rStyle w:val="Aucun"/>
          <w:sz w:val="21"/>
          <w:szCs w:val="21"/>
          <w:rtl w:val="0"/>
          <w:lang w:val="fr-FR"/>
        </w:rPr>
        <w:t>é</w:t>
      </w:r>
      <w:r>
        <w:rPr>
          <w:rStyle w:val="Aucun"/>
          <w:sz w:val="21"/>
          <w:szCs w:val="21"/>
          <w:rtl w:val="0"/>
          <w:lang w:val="fr-FR"/>
        </w:rPr>
        <w:t xml:space="preserve">gissant le droit </w:t>
      </w:r>
      <w:r>
        <w:rPr>
          <w:rStyle w:val="Aucun"/>
          <w:sz w:val="21"/>
          <w:szCs w:val="21"/>
          <w:rtl w:val="0"/>
          <w:lang w:val="fr-FR"/>
        </w:rPr>
        <w:t xml:space="preserve">à </w:t>
      </w:r>
      <w:r>
        <w:rPr>
          <w:rStyle w:val="Aucun"/>
          <w:sz w:val="21"/>
          <w:szCs w:val="21"/>
          <w:rtl w:val="0"/>
          <w:lang w:val="fr-FR"/>
        </w:rPr>
        <w:t>la protection de la sant</w:t>
      </w:r>
      <w:r>
        <w:rPr>
          <w:rStyle w:val="Aucun"/>
          <w:sz w:val="21"/>
          <w:szCs w:val="21"/>
          <w:rtl w:val="0"/>
          <w:lang w:val="fr-FR"/>
        </w:rPr>
        <w:t>é </w:t>
      </w:r>
      <w:r>
        <w:rPr>
          <w:rStyle w:val="Aucun"/>
          <w:sz w:val="21"/>
          <w:szCs w:val="21"/>
          <w:rtl w:val="0"/>
          <w:lang w:val="fr-FR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1"/>
          <w:szCs w:val="21"/>
          <w:rtl w:val="0"/>
          <w:lang w:val="fr-FR"/>
        </w:rPr>
      </w:pPr>
      <w:r>
        <w:rPr>
          <w:rStyle w:val="Aucun"/>
          <w:b w:val="1"/>
          <w:bCs w:val="1"/>
          <w:sz w:val="21"/>
          <w:szCs w:val="21"/>
          <w:rtl w:val="0"/>
          <w:lang w:val="fr-FR"/>
        </w:rPr>
        <w:t>Vu</w:t>
      </w:r>
      <w:r>
        <w:rPr>
          <w:rStyle w:val="Aucun"/>
          <w:spacing w:val="6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les</w:t>
      </w:r>
      <w:r>
        <w:rPr>
          <w:rStyle w:val="Aucun"/>
          <w:spacing w:val="6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articles</w:t>
      </w:r>
      <w:r>
        <w:rPr>
          <w:rStyle w:val="Aucun"/>
          <w:spacing w:val="6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225-1</w:t>
      </w:r>
      <w:r>
        <w:rPr>
          <w:rStyle w:val="Aucun"/>
          <w:spacing w:val="4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et</w:t>
      </w:r>
      <w:r>
        <w:rPr>
          <w:rStyle w:val="Aucun"/>
          <w:spacing w:val="7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suivants</w:t>
      </w:r>
      <w:r>
        <w:rPr>
          <w:rStyle w:val="Aucun"/>
          <w:spacing w:val="8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du</w:t>
      </w:r>
      <w:r>
        <w:rPr>
          <w:rStyle w:val="Aucun"/>
          <w:spacing w:val="6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Code</w:t>
      </w:r>
      <w:r>
        <w:rPr>
          <w:rStyle w:val="Aucun"/>
          <w:spacing w:val="5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p</w:t>
      </w:r>
      <w:r>
        <w:rPr>
          <w:rStyle w:val="Aucun"/>
          <w:sz w:val="21"/>
          <w:szCs w:val="21"/>
          <w:rtl w:val="0"/>
          <w:lang w:val="fr-FR"/>
        </w:rPr>
        <w:t>é</w:t>
      </w:r>
      <w:r>
        <w:rPr>
          <w:rStyle w:val="Aucun"/>
          <w:sz w:val="21"/>
          <w:szCs w:val="21"/>
          <w:rtl w:val="0"/>
          <w:lang w:val="fr-FR"/>
        </w:rPr>
        <w:t>nal</w:t>
      </w:r>
      <w:r>
        <w:rPr>
          <w:rStyle w:val="Aucun"/>
          <w:spacing w:val="5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qui</w:t>
      </w:r>
      <w:r>
        <w:rPr>
          <w:rStyle w:val="Aucun"/>
          <w:spacing w:val="6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interdisent</w:t>
      </w:r>
      <w:r>
        <w:rPr>
          <w:rStyle w:val="Aucun"/>
          <w:spacing w:val="4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toute</w:t>
      </w:r>
      <w:r>
        <w:rPr>
          <w:rStyle w:val="Aucun"/>
          <w:spacing w:val="6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discrimination</w:t>
      </w:r>
      <w:r>
        <w:rPr>
          <w:rStyle w:val="Aucun"/>
          <w:spacing w:val="5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fond</w:t>
      </w:r>
      <w:r>
        <w:rPr>
          <w:rStyle w:val="Aucun"/>
          <w:sz w:val="21"/>
          <w:szCs w:val="21"/>
          <w:rtl w:val="0"/>
          <w:lang w:val="fr-FR"/>
        </w:rPr>
        <w:t>é</w:t>
      </w:r>
      <w:r>
        <w:rPr>
          <w:rStyle w:val="Aucun"/>
          <w:sz w:val="21"/>
          <w:szCs w:val="21"/>
          <w:rtl w:val="0"/>
          <w:lang w:val="fr-FR"/>
        </w:rPr>
        <w:t>e</w:t>
      </w:r>
      <w:r>
        <w:rPr>
          <w:rStyle w:val="Aucun"/>
          <w:spacing w:val="-52"/>
          <w:sz w:val="21"/>
          <w:szCs w:val="21"/>
          <w:rtl w:val="0"/>
          <w:lang w:val="fr-FR"/>
        </w:rPr>
        <w:t xml:space="preserve">       </w:t>
      </w:r>
      <w:r>
        <w:rPr>
          <w:rStyle w:val="Aucun"/>
          <w:spacing w:val="-2"/>
          <w:sz w:val="21"/>
          <w:szCs w:val="21"/>
          <w:rtl w:val="0"/>
          <w:lang w:val="fr-FR"/>
        </w:rPr>
        <w:t xml:space="preserve"> sur </w:t>
      </w:r>
      <w:r>
        <w:rPr>
          <w:rStyle w:val="Aucun"/>
          <w:sz w:val="21"/>
          <w:szCs w:val="21"/>
          <w:rtl w:val="0"/>
          <w:lang w:val="fr-FR"/>
        </w:rPr>
        <w:t>la</w:t>
      </w:r>
      <w:r>
        <w:rPr>
          <w:rStyle w:val="Aucun"/>
          <w:spacing w:val="-1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sant</w:t>
      </w:r>
      <w:r>
        <w:rPr>
          <w:rStyle w:val="Aucun"/>
          <w:sz w:val="21"/>
          <w:szCs w:val="21"/>
          <w:rtl w:val="0"/>
          <w:lang w:val="fr-FR"/>
        </w:rPr>
        <w:t>é</w:t>
      </w:r>
      <w:r>
        <w:rPr>
          <w:rStyle w:val="Aucun"/>
          <w:spacing w:val="2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et</w:t>
      </w:r>
      <w:r>
        <w:rPr>
          <w:rStyle w:val="Aucun"/>
          <w:spacing w:val="-2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punit</w:t>
      </w:r>
      <w:r>
        <w:rPr>
          <w:rStyle w:val="Aucun"/>
          <w:spacing w:val="-1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sa</w:t>
      </w:r>
      <w:r>
        <w:rPr>
          <w:rStyle w:val="Aucun"/>
          <w:spacing w:val="-1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violation</w:t>
      </w:r>
      <w:r>
        <w:rPr>
          <w:rStyle w:val="Aucun"/>
          <w:spacing w:val="-2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par</w:t>
      </w:r>
      <w:r>
        <w:rPr>
          <w:rStyle w:val="Aucun"/>
          <w:spacing w:val="-1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trois ans</w:t>
      </w:r>
      <w:r>
        <w:rPr>
          <w:rStyle w:val="Aucun"/>
          <w:spacing w:val="-3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d</w:t>
      </w:r>
      <w:r>
        <w:rPr>
          <w:rStyle w:val="Aucun"/>
          <w:sz w:val="21"/>
          <w:szCs w:val="21"/>
          <w:rtl w:val="0"/>
          <w:lang w:val="fr-FR"/>
        </w:rPr>
        <w:t>’</w:t>
      </w:r>
      <w:r>
        <w:rPr>
          <w:rStyle w:val="Aucun"/>
          <w:sz w:val="21"/>
          <w:szCs w:val="21"/>
          <w:rtl w:val="0"/>
          <w:lang w:val="fr-FR"/>
        </w:rPr>
        <w:t>emprisonnement</w:t>
      </w:r>
      <w:r>
        <w:rPr>
          <w:rStyle w:val="Aucun"/>
          <w:spacing w:val="3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 xml:space="preserve">et 45.000 </w:t>
      </w:r>
      <w:r>
        <w:rPr>
          <w:rStyle w:val="Aucun"/>
          <w:sz w:val="21"/>
          <w:szCs w:val="21"/>
          <w:rtl w:val="0"/>
          <w:lang w:val="fr-FR"/>
        </w:rPr>
        <w:t xml:space="preserve">€ </w:t>
      </w:r>
      <w:r>
        <w:rPr>
          <w:rStyle w:val="Aucun"/>
          <w:sz w:val="21"/>
          <w:szCs w:val="21"/>
          <w:rtl w:val="0"/>
          <w:lang w:val="fr-FR"/>
        </w:rPr>
        <w:t>d</w:t>
      </w:r>
      <w:r>
        <w:rPr>
          <w:rStyle w:val="Aucun"/>
          <w:sz w:val="21"/>
          <w:szCs w:val="21"/>
          <w:rtl w:val="0"/>
          <w:lang w:val="fr-FR"/>
        </w:rPr>
        <w:t>’</w:t>
      </w:r>
      <w:r>
        <w:rPr>
          <w:rStyle w:val="Aucun"/>
          <w:sz w:val="21"/>
          <w:szCs w:val="21"/>
          <w:rtl w:val="0"/>
          <w:lang w:val="fr-FR"/>
        </w:rPr>
        <w:t>amende</w:t>
      </w:r>
      <w:r>
        <w:rPr>
          <w:rStyle w:val="Aucun"/>
          <w:sz w:val="21"/>
          <w:szCs w:val="21"/>
          <w:rtl w:val="0"/>
          <w:lang w:val="fr-FR"/>
        </w:rPr>
        <w:t> </w:t>
      </w:r>
      <w:r>
        <w:rPr>
          <w:rStyle w:val="Aucun"/>
          <w:sz w:val="21"/>
          <w:szCs w:val="21"/>
          <w:rtl w:val="0"/>
          <w:lang w:val="fr-FR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1"/>
          <w:szCs w:val="21"/>
          <w:rtl w:val="0"/>
          <w:lang w:val="fr-FR"/>
        </w:rPr>
      </w:pPr>
      <w:r>
        <w:rPr>
          <w:rStyle w:val="Aucun"/>
          <w:b w:val="1"/>
          <w:bCs w:val="1"/>
          <w:sz w:val="21"/>
          <w:szCs w:val="21"/>
          <w:rtl w:val="0"/>
          <w:lang w:val="fr-FR"/>
        </w:rPr>
        <w:t>Vu</w:t>
      </w:r>
      <w:r>
        <w:rPr>
          <w:rStyle w:val="Aucun"/>
          <w:spacing w:val="19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l</w:t>
      </w:r>
      <w:r>
        <w:rPr>
          <w:rStyle w:val="Aucun"/>
          <w:sz w:val="21"/>
          <w:szCs w:val="21"/>
          <w:rtl w:val="0"/>
          <w:lang w:val="fr-FR"/>
        </w:rPr>
        <w:t>’</w:t>
      </w:r>
      <w:r>
        <w:rPr>
          <w:rStyle w:val="Aucun"/>
          <w:sz w:val="21"/>
          <w:szCs w:val="21"/>
          <w:rtl w:val="0"/>
          <w:lang w:val="fr-FR"/>
        </w:rPr>
        <w:t>article</w:t>
      </w:r>
      <w:r>
        <w:rPr>
          <w:rStyle w:val="Aucun"/>
          <w:spacing w:val="18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441-7</w:t>
      </w:r>
      <w:r>
        <w:rPr>
          <w:rStyle w:val="Aucun"/>
          <w:spacing w:val="17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du</w:t>
      </w:r>
      <w:r>
        <w:rPr>
          <w:rStyle w:val="Aucun"/>
          <w:spacing w:val="15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Code</w:t>
      </w:r>
      <w:r>
        <w:rPr>
          <w:rStyle w:val="Aucun"/>
          <w:spacing w:val="18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p</w:t>
      </w:r>
      <w:r>
        <w:rPr>
          <w:rStyle w:val="Aucun"/>
          <w:sz w:val="21"/>
          <w:szCs w:val="21"/>
          <w:rtl w:val="0"/>
          <w:lang w:val="fr-FR"/>
        </w:rPr>
        <w:t>é</w:t>
      </w:r>
      <w:r>
        <w:rPr>
          <w:rStyle w:val="Aucun"/>
          <w:sz w:val="21"/>
          <w:szCs w:val="21"/>
          <w:rtl w:val="0"/>
          <w:lang w:val="fr-FR"/>
        </w:rPr>
        <w:t>nal</w:t>
      </w:r>
      <w:r>
        <w:rPr>
          <w:rStyle w:val="Aucun"/>
          <w:spacing w:val="20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qui</w:t>
      </w:r>
      <w:r>
        <w:rPr>
          <w:rStyle w:val="Aucun"/>
          <w:spacing w:val="19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punit</w:t>
      </w:r>
      <w:r>
        <w:rPr>
          <w:rStyle w:val="Aucun"/>
          <w:spacing w:val="17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d</w:t>
      </w:r>
      <w:r>
        <w:rPr>
          <w:rStyle w:val="Aucun"/>
          <w:sz w:val="21"/>
          <w:szCs w:val="21"/>
          <w:rtl w:val="0"/>
          <w:lang w:val="fr-FR"/>
        </w:rPr>
        <w:t>’</w:t>
      </w:r>
      <w:r>
        <w:rPr>
          <w:rStyle w:val="Aucun"/>
          <w:sz w:val="21"/>
          <w:szCs w:val="21"/>
          <w:rtl w:val="0"/>
          <w:lang w:val="fr-FR"/>
        </w:rPr>
        <w:t>un</w:t>
      </w:r>
      <w:r>
        <w:rPr>
          <w:rStyle w:val="Aucun"/>
          <w:spacing w:val="17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an</w:t>
      </w:r>
      <w:r>
        <w:rPr>
          <w:rStyle w:val="Aucun"/>
          <w:spacing w:val="19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d</w:t>
      </w:r>
      <w:r>
        <w:rPr>
          <w:rStyle w:val="Aucun"/>
          <w:sz w:val="21"/>
          <w:szCs w:val="21"/>
          <w:rtl w:val="0"/>
          <w:lang w:val="fr-FR"/>
        </w:rPr>
        <w:t>’</w:t>
      </w:r>
      <w:r>
        <w:rPr>
          <w:rStyle w:val="Aucun"/>
          <w:sz w:val="21"/>
          <w:szCs w:val="21"/>
          <w:rtl w:val="0"/>
          <w:lang w:val="fr-FR"/>
        </w:rPr>
        <w:t>emprisonnement</w:t>
      </w:r>
      <w:r>
        <w:rPr>
          <w:rStyle w:val="Aucun"/>
          <w:spacing w:val="19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toute</w:t>
      </w:r>
      <w:r>
        <w:rPr>
          <w:rStyle w:val="Aucun"/>
          <w:spacing w:val="19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 xml:space="preserve">fausse </w:t>
      </w:r>
      <w:r>
        <w:rPr>
          <w:rStyle w:val="Aucun"/>
          <w:spacing w:val="-52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attestation</w:t>
      </w:r>
      <w:r>
        <w:rPr>
          <w:rStyle w:val="Aucun"/>
          <w:sz w:val="21"/>
          <w:szCs w:val="21"/>
          <w:rtl w:val="0"/>
          <w:lang w:val="fr-FR"/>
        </w:rPr>
        <w:t> </w:t>
      </w:r>
      <w:r>
        <w:rPr>
          <w:rStyle w:val="Aucun"/>
          <w:sz w:val="21"/>
          <w:szCs w:val="21"/>
          <w:rtl w:val="0"/>
          <w:lang w:val="fr-FR"/>
        </w:rPr>
        <w:t xml:space="preserve">; 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1"/>
          <w:szCs w:val="21"/>
          <w:rtl w:val="0"/>
          <w:lang w:val="fr-FR"/>
        </w:rPr>
      </w:pPr>
      <w:r>
        <w:rPr>
          <w:rStyle w:val="Aucun"/>
          <w:b w:val="1"/>
          <w:bCs w:val="1"/>
          <w:sz w:val="21"/>
          <w:szCs w:val="21"/>
          <w:rtl w:val="0"/>
          <w:lang w:val="fr-FR"/>
        </w:rPr>
        <w:t>Vu</w:t>
      </w:r>
      <w:r>
        <w:rPr>
          <w:rStyle w:val="Aucun"/>
          <w:sz w:val="21"/>
          <w:szCs w:val="21"/>
          <w:rtl w:val="0"/>
          <w:lang w:val="fr-FR"/>
        </w:rPr>
        <w:t xml:space="preserve"> l</w:t>
      </w:r>
      <w:r>
        <w:rPr>
          <w:rStyle w:val="Aucun"/>
          <w:sz w:val="21"/>
          <w:szCs w:val="21"/>
          <w:rtl w:val="0"/>
          <w:lang w:val="fr-FR"/>
        </w:rPr>
        <w:t>’</w:t>
      </w:r>
      <w:r>
        <w:rPr>
          <w:rStyle w:val="Aucun"/>
          <w:sz w:val="21"/>
          <w:szCs w:val="21"/>
          <w:rtl w:val="0"/>
          <w:lang w:val="fr-FR"/>
        </w:rPr>
        <w:t>article 1110-1 du Code de la sant</w:t>
      </w:r>
      <w:r>
        <w:rPr>
          <w:rStyle w:val="Aucun"/>
          <w:sz w:val="21"/>
          <w:szCs w:val="21"/>
          <w:rtl w:val="0"/>
          <w:lang w:val="fr-FR"/>
        </w:rPr>
        <w:t xml:space="preserve">é </w:t>
      </w:r>
      <w:r>
        <w:rPr>
          <w:rStyle w:val="Aucun"/>
          <w:sz w:val="21"/>
          <w:szCs w:val="21"/>
          <w:rtl w:val="0"/>
          <w:lang w:val="fr-FR"/>
        </w:rPr>
        <w:t>publique qui impose la protection de la sant</w:t>
      </w:r>
      <w:r>
        <w:rPr>
          <w:rStyle w:val="Aucun"/>
          <w:sz w:val="21"/>
          <w:szCs w:val="21"/>
          <w:rtl w:val="0"/>
          <w:lang w:val="fr-FR"/>
        </w:rPr>
        <w:t xml:space="preserve">é </w:t>
      </w:r>
      <w:r>
        <w:rPr>
          <w:rStyle w:val="Aucun"/>
          <w:sz w:val="21"/>
          <w:szCs w:val="21"/>
          <w:rtl w:val="0"/>
          <w:lang w:val="fr-FR"/>
        </w:rPr>
        <w:t>par tous moyens disponibles au b</w:t>
      </w:r>
      <w:r>
        <w:rPr>
          <w:rStyle w:val="Aucun"/>
          <w:sz w:val="21"/>
          <w:szCs w:val="21"/>
          <w:rtl w:val="0"/>
          <w:lang w:val="fr-FR"/>
        </w:rPr>
        <w:t>é</w:t>
      </w:r>
      <w:r>
        <w:rPr>
          <w:rStyle w:val="Aucun"/>
          <w:sz w:val="21"/>
          <w:szCs w:val="21"/>
          <w:rtl w:val="0"/>
          <w:lang w:val="fr-FR"/>
        </w:rPr>
        <w:t>n</w:t>
      </w:r>
      <w:r>
        <w:rPr>
          <w:rStyle w:val="Aucun"/>
          <w:sz w:val="21"/>
          <w:szCs w:val="21"/>
          <w:rtl w:val="0"/>
          <w:lang w:val="fr-FR"/>
        </w:rPr>
        <w:t>é</w:t>
      </w:r>
      <w:r>
        <w:rPr>
          <w:rStyle w:val="Aucun"/>
          <w:sz w:val="21"/>
          <w:szCs w:val="21"/>
          <w:rtl w:val="0"/>
          <w:lang w:val="fr-FR"/>
        </w:rPr>
        <w:t>fice de toute personne</w:t>
      </w:r>
      <w:r>
        <w:rPr>
          <w:rStyle w:val="Aucun"/>
          <w:sz w:val="21"/>
          <w:szCs w:val="21"/>
          <w:rtl w:val="0"/>
          <w:lang w:val="fr-FR"/>
        </w:rPr>
        <w:t> </w:t>
      </w:r>
      <w:r>
        <w:rPr>
          <w:rStyle w:val="Aucun"/>
          <w:sz w:val="21"/>
          <w:szCs w:val="21"/>
          <w:rtl w:val="0"/>
          <w:lang w:val="fr-FR"/>
        </w:rPr>
        <w:t xml:space="preserve">; 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1"/>
          <w:szCs w:val="21"/>
          <w:rtl w:val="0"/>
          <w:lang w:val="fr-FR"/>
        </w:rPr>
      </w:pPr>
      <w:r>
        <w:rPr>
          <w:rStyle w:val="Aucun"/>
          <w:b w:val="1"/>
          <w:bCs w:val="1"/>
          <w:sz w:val="21"/>
          <w:szCs w:val="21"/>
          <w:rtl w:val="0"/>
          <w:lang w:val="fr-FR"/>
        </w:rPr>
        <w:t>Vu</w:t>
      </w:r>
      <w:r>
        <w:rPr>
          <w:rStyle w:val="Aucun"/>
          <w:sz w:val="21"/>
          <w:szCs w:val="21"/>
          <w:rtl w:val="0"/>
          <w:lang w:val="fr-FR"/>
        </w:rPr>
        <w:t xml:space="preserve"> l</w:t>
      </w:r>
      <w:r>
        <w:rPr>
          <w:rStyle w:val="Aucun"/>
          <w:sz w:val="21"/>
          <w:szCs w:val="21"/>
          <w:rtl w:val="0"/>
          <w:lang w:val="fr-FR"/>
        </w:rPr>
        <w:t>’</w:t>
      </w:r>
      <w:r>
        <w:rPr>
          <w:rStyle w:val="Aucun"/>
          <w:sz w:val="21"/>
          <w:szCs w:val="21"/>
          <w:rtl w:val="0"/>
          <w:lang w:val="fr-FR"/>
        </w:rPr>
        <w:t>article 1110-4 du Code de la sant</w:t>
      </w:r>
      <w:r>
        <w:rPr>
          <w:rStyle w:val="Aucun"/>
          <w:sz w:val="21"/>
          <w:szCs w:val="21"/>
          <w:rtl w:val="0"/>
          <w:lang w:val="fr-FR"/>
        </w:rPr>
        <w:t xml:space="preserve">é </w:t>
      </w:r>
      <w:r>
        <w:rPr>
          <w:rStyle w:val="Aucun"/>
          <w:sz w:val="21"/>
          <w:szCs w:val="21"/>
          <w:rtl w:val="0"/>
          <w:lang w:val="fr-FR"/>
        </w:rPr>
        <w:t>publique qui impose le respect du secret m</w:t>
      </w:r>
      <w:r>
        <w:rPr>
          <w:rStyle w:val="Aucun"/>
          <w:sz w:val="21"/>
          <w:szCs w:val="21"/>
          <w:rtl w:val="0"/>
          <w:lang w:val="fr-FR"/>
        </w:rPr>
        <w:t>é</w:t>
      </w:r>
      <w:r>
        <w:rPr>
          <w:rStyle w:val="Aucun"/>
          <w:sz w:val="21"/>
          <w:szCs w:val="21"/>
          <w:rtl w:val="0"/>
          <w:lang w:val="fr-FR"/>
        </w:rPr>
        <w:t xml:space="preserve">dical </w:t>
      </w:r>
      <w:r>
        <w:rPr>
          <w:rStyle w:val="Aucun"/>
          <w:spacing w:val="-52"/>
          <w:sz w:val="21"/>
          <w:szCs w:val="21"/>
          <w:rtl w:val="0"/>
          <w:lang w:val="fr-FR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1"/>
          <w:szCs w:val="21"/>
          <w:rtl w:val="0"/>
          <w:lang w:val="fr-FR"/>
        </w:rPr>
      </w:pPr>
      <w:r>
        <w:rPr>
          <w:rStyle w:val="Aucun"/>
          <w:b w:val="1"/>
          <w:bCs w:val="1"/>
          <w:sz w:val="21"/>
          <w:szCs w:val="21"/>
          <w:rtl w:val="0"/>
          <w:lang w:val="fr-FR"/>
        </w:rPr>
        <w:t>Vu</w:t>
      </w:r>
      <w:r>
        <w:rPr>
          <w:rStyle w:val="Aucun"/>
          <w:sz w:val="21"/>
          <w:szCs w:val="21"/>
          <w:rtl w:val="0"/>
          <w:lang w:val="fr-FR"/>
        </w:rPr>
        <w:t xml:space="preserve"> la loi n</w:t>
      </w:r>
      <w:r>
        <w:rPr>
          <w:rStyle w:val="Aucun"/>
          <w:sz w:val="21"/>
          <w:szCs w:val="21"/>
          <w:rtl w:val="0"/>
          <w:lang w:val="fr-FR"/>
        </w:rPr>
        <w:t xml:space="preserve">° </w:t>
      </w:r>
      <w:r>
        <w:rPr>
          <w:rStyle w:val="Aucun"/>
          <w:sz w:val="21"/>
          <w:szCs w:val="21"/>
          <w:rtl w:val="0"/>
          <w:lang w:val="fr-FR"/>
        </w:rPr>
        <w:t>2021-1040 du 5 ao</w:t>
      </w:r>
      <w:r>
        <w:rPr>
          <w:rStyle w:val="Aucun"/>
          <w:sz w:val="21"/>
          <w:szCs w:val="21"/>
          <w:rtl w:val="0"/>
          <w:lang w:val="fr-FR"/>
        </w:rPr>
        <w:t>û</w:t>
      </w:r>
      <w:r>
        <w:rPr>
          <w:rStyle w:val="Aucun"/>
          <w:sz w:val="21"/>
          <w:szCs w:val="21"/>
          <w:rtl w:val="0"/>
          <w:lang w:val="fr-FR"/>
        </w:rPr>
        <w:t xml:space="preserve">t 2021 relative </w:t>
      </w:r>
      <w:r>
        <w:rPr>
          <w:rStyle w:val="Aucun"/>
          <w:sz w:val="21"/>
          <w:szCs w:val="21"/>
          <w:rtl w:val="0"/>
          <w:lang w:val="fr-FR"/>
        </w:rPr>
        <w:t xml:space="preserve">à </w:t>
      </w:r>
      <w:r>
        <w:rPr>
          <w:rStyle w:val="Aucun"/>
          <w:sz w:val="21"/>
          <w:szCs w:val="21"/>
          <w:rtl w:val="0"/>
          <w:lang w:val="fr-FR"/>
        </w:rPr>
        <w:t>la gestion de la crise</w:t>
      </w:r>
      <w:r>
        <w:rPr>
          <w:rStyle w:val="Aucun"/>
          <w:sz w:val="21"/>
          <w:szCs w:val="21"/>
          <w:rtl w:val="0"/>
          <w:lang w:val="fr-FR"/>
        </w:rPr>
        <w:t> </w:t>
      </w:r>
      <w:r>
        <w:rPr>
          <w:rStyle w:val="Aucun"/>
          <w:sz w:val="21"/>
          <w:szCs w:val="21"/>
          <w:rtl w:val="0"/>
          <w:lang w:val="fr-FR"/>
        </w:rPr>
        <w:t>sanitaire</w:t>
      </w:r>
      <w:r>
        <w:rPr>
          <w:rStyle w:val="Aucun"/>
          <w:sz w:val="21"/>
          <w:szCs w:val="21"/>
          <w:rtl w:val="0"/>
          <w:lang w:val="fr-FR"/>
        </w:rPr>
        <w:t> </w:t>
      </w:r>
      <w:r>
        <w:rPr>
          <w:rStyle w:val="Aucun"/>
          <w:sz w:val="21"/>
          <w:szCs w:val="21"/>
          <w:rtl w:val="0"/>
          <w:lang w:val="fr-FR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1"/>
          <w:szCs w:val="21"/>
          <w:rtl w:val="0"/>
          <w:lang w:val="fr-FR"/>
        </w:rPr>
      </w:pPr>
      <w:r>
        <w:rPr>
          <w:rStyle w:val="Aucun"/>
          <w:b w:val="1"/>
          <w:bCs w:val="1"/>
          <w:sz w:val="21"/>
          <w:szCs w:val="21"/>
          <w:rtl w:val="0"/>
          <w:lang w:val="fr-FR"/>
        </w:rPr>
        <w:t>Vu</w:t>
      </w:r>
      <w:r>
        <w:rPr>
          <w:rStyle w:val="Aucun"/>
          <w:sz w:val="21"/>
          <w:szCs w:val="21"/>
          <w:rtl w:val="0"/>
          <w:lang w:val="fr-FR"/>
        </w:rPr>
        <w:t xml:space="preserve"> le</w:t>
      </w:r>
      <w:r>
        <w:rPr>
          <w:rStyle w:val="Aucun"/>
          <w:spacing w:val="-2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d</w:t>
      </w:r>
      <w:r>
        <w:rPr>
          <w:rStyle w:val="Aucun"/>
          <w:sz w:val="21"/>
          <w:szCs w:val="21"/>
          <w:rtl w:val="0"/>
          <w:lang w:val="fr-FR"/>
        </w:rPr>
        <w:t>é</w:t>
      </w:r>
      <w:r>
        <w:rPr>
          <w:rStyle w:val="Aucun"/>
          <w:sz w:val="21"/>
          <w:szCs w:val="21"/>
          <w:rtl w:val="0"/>
          <w:lang w:val="fr-FR"/>
        </w:rPr>
        <w:t>cret du 1</w:t>
      </w:r>
      <w:r>
        <w:rPr>
          <w:rStyle w:val="Aucun"/>
          <w:sz w:val="21"/>
          <w:szCs w:val="21"/>
          <w:vertAlign w:val="superscript"/>
          <w:rtl w:val="0"/>
          <w:lang w:val="fr-FR"/>
        </w:rPr>
        <w:t>er</w:t>
      </w:r>
      <w:r>
        <w:rPr>
          <w:rStyle w:val="Aucun"/>
          <w:spacing w:val="-3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juin</w:t>
      </w:r>
      <w:r>
        <w:rPr>
          <w:rStyle w:val="Aucun"/>
          <w:spacing w:val="-2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2021</w:t>
      </w:r>
      <w:r>
        <w:rPr>
          <w:rStyle w:val="Aucun"/>
          <w:spacing w:val="-2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qui</w:t>
      </w:r>
      <w:r>
        <w:rPr>
          <w:rStyle w:val="Aucun"/>
          <w:spacing w:val="-2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admet le</w:t>
      </w:r>
      <w:r>
        <w:rPr>
          <w:rStyle w:val="Aucun"/>
          <w:spacing w:val="-4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d</w:t>
      </w:r>
      <w:r>
        <w:rPr>
          <w:rStyle w:val="Aucun"/>
          <w:sz w:val="21"/>
          <w:szCs w:val="21"/>
          <w:rtl w:val="0"/>
          <w:lang w:val="fr-FR"/>
        </w:rPr>
        <w:t>é</w:t>
      </w:r>
      <w:r>
        <w:rPr>
          <w:rStyle w:val="Aucun"/>
          <w:sz w:val="21"/>
          <w:szCs w:val="21"/>
          <w:rtl w:val="0"/>
          <w:lang w:val="fr-FR"/>
        </w:rPr>
        <w:t>pistage</w:t>
      </w:r>
      <w:r>
        <w:rPr>
          <w:rStyle w:val="Aucun"/>
          <w:spacing w:val="-1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par autotest</w:t>
      </w:r>
      <w:r>
        <w:rPr>
          <w:rStyle w:val="Aucun"/>
          <w:spacing w:val="-2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d</w:t>
      </w:r>
      <w:r>
        <w:rPr>
          <w:rStyle w:val="Aucun"/>
          <w:sz w:val="21"/>
          <w:szCs w:val="21"/>
          <w:rtl w:val="0"/>
          <w:lang w:val="fr-FR"/>
        </w:rPr>
        <w:t>é</w:t>
      </w:r>
      <w:r>
        <w:rPr>
          <w:rStyle w:val="Aucun"/>
          <w:sz w:val="21"/>
          <w:szCs w:val="21"/>
          <w:rtl w:val="0"/>
          <w:lang w:val="fr-FR"/>
        </w:rPr>
        <w:t>tectant la</w:t>
      </w:r>
      <w:r>
        <w:rPr>
          <w:rStyle w:val="Aucun"/>
          <w:spacing w:val="-4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prot</w:t>
      </w:r>
      <w:r>
        <w:rPr>
          <w:rStyle w:val="Aucun"/>
          <w:sz w:val="21"/>
          <w:szCs w:val="21"/>
          <w:rtl w:val="0"/>
          <w:lang w:val="fr-FR"/>
        </w:rPr>
        <w:t>é</w:t>
      </w:r>
      <w:r>
        <w:rPr>
          <w:rStyle w:val="Aucun"/>
          <w:sz w:val="21"/>
          <w:szCs w:val="21"/>
          <w:rtl w:val="0"/>
          <w:lang w:val="fr-FR"/>
        </w:rPr>
        <w:t>ine</w:t>
      </w:r>
      <w:r>
        <w:rPr>
          <w:rStyle w:val="Aucun"/>
          <w:spacing w:val="-2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(N)</w:t>
      </w:r>
      <w:r>
        <w:rPr>
          <w:rStyle w:val="Aucun"/>
          <w:spacing w:val="-3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1"/>
          <w:szCs w:val="21"/>
          <w:rtl w:val="0"/>
          <w:lang w:val="fr-FR"/>
        </w:rPr>
      </w:pPr>
      <w:r>
        <w:rPr>
          <w:rStyle w:val="Aucun"/>
          <w:b w:val="1"/>
          <w:bCs w:val="1"/>
          <w:sz w:val="21"/>
          <w:szCs w:val="21"/>
          <w:rtl w:val="0"/>
          <w:lang w:val="fr-FR"/>
        </w:rPr>
        <w:t>Vu</w:t>
      </w:r>
      <w:r>
        <w:rPr>
          <w:rStyle w:val="Aucun"/>
          <w:sz w:val="21"/>
          <w:szCs w:val="21"/>
          <w:rtl w:val="0"/>
          <w:lang w:val="fr-FR"/>
        </w:rPr>
        <w:t xml:space="preserve"> le</w:t>
      </w:r>
      <w:r>
        <w:rPr>
          <w:rStyle w:val="Aucun"/>
          <w:spacing w:val="-2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d</w:t>
      </w:r>
      <w:r>
        <w:rPr>
          <w:rStyle w:val="Aucun"/>
          <w:sz w:val="21"/>
          <w:szCs w:val="21"/>
          <w:rtl w:val="0"/>
          <w:lang w:val="fr-FR"/>
        </w:rPr>
        <w:t>é</w:t>
      </w:r>
      <w:r>
        <w:rPr>
          <w:rStyle w:val="Aucun"/>
          <w:sz w:val="21"/>
          <w:szCs w:val="21"/>
          <w:rtl w:val="0"/>
          <w:lang w:val="fr-FR"/>
        </w:rPr>
        <w:t>cret du</w:t>
      </w:r>
      <w:r>
        <w:rPr>
          <w:rStyle w:val="Aucun"/>
          <w:spacing w:val="1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7</w:t>
      </w:r>
      <w:r>
        <w:rPr>
          <w:rStyle w:val="Aucun"/>
          <w:spacing w:val="-2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ao</w:t>
      </w:r>
      <w:r>
        <w:rPr>
          <w:rStyle w:val="Aucun"/>
          <w:sz w:val="21"/>
          <w:szCs w:val="21"/>
          <w:rtl w:val="0"/>
          <w:lang w:val="fr-FR"/>
        </w:rPr>
        <w:t>û</w:t>
      </w:r>
      <w:r>
        <w:rPr>
          <w:rStyle w:val="Aucun"/>
          <w:sz w:val="21"/>
          <w:szCs w:val="21"/>
          <w:rtl w:val="0"/>
          <w:lang w:val="fr-FR"/>
        </w:rPr>
        <w:t>t</w:t>
      </w:r>
      <w:r>
        <w:rPr>
          <w:rStyle w:val="Aucun"/>
          <w:spacing w:val="-2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2021</w:t>
      </w:r>
      <w:r>
        <w:rPr>
          <w:rStyle w:val="Aucun"/>
          <w:spacing w:val="-1"/>
          <w:sz w:val="21"/>
          <w:szCs w:val="21"/>
          <w:rtl w:val="0"/>
          <w:lang w:val="fr-FR"/>
        </w:rPr>
        <w:t xml:space="preserve"> </w:t>
      </w:r>
      <w:r>
        <w:rPr>
          <w:rStyle w:val="Aucun"/>
          <w:sz w:val="21"/>
          <w:szCs w:val="21"/>
          <w:rtl w:val="0"/>
          <w:lang w:val="fr-FR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1"/>
          <w:szCs w:val="21"/>
          <w:rtl w:val="0"/>
          <w:lang w:val="fr-FR"/>
        </w:rPr>
      </w:pPr>
      <w:r>
        <w:rPr>
          <w:rStyle w:val="Aucun"/>
          <w:b w:val="1"/>
          <w:bCs w:val="1"/>
          <w:sz w:val="21"/>
          <w:szCs w:val="21"/>
          <w:rtl w:val="0"/>
          <w:lang w:val="fr-FR"/>
        </w:rPr>
        <w:t>Vu</w:t>
      </w:r>
      <w:r>
        <w:rPr>
          <w:rStyle w:val="Aucun"/>
          <w:sz w:val="21"/>
          <w:szCs w:val="21"/>
          <w:rtl w:val="0"/>
          <w:lang w:val="fr-FR"/>
        </w:rPr>
        <w:t xml:space="preserve"> le d</w:t>
      </w:r>
      <w:r>
        <w:rPr>
          <w:rStyle w:val="Aucun"/>
          <w:sz w:val="21"/>
          <w:szCs w:val="21"/>
          <w:rtl w:val="0"/>
          <w:lang w:val="fr-FR"/>
        </w:rPr>
        <w:t>é</w:t>
      </w:r>
      <w:r>
        <w:rPr>
          <w:rStyle w:val="Aucun"/>
          <w:sz w:val="21"/>
          <w:szCs w:val="21"/>
          <w:rtl w:val="0"/>
          <w:lang w:val="fr-FR"/>
        </w:rPr>
        <w:t>cret n</w:t>
      </w:r>
      <w:r>
        <w:rPr>
          <w:rStyle w:val="Aucun"/>
          <w:sz w:val="21"/>
          <w:szCs w:val="21"/>
          <w:rtl w:val="0"/>
          <w:lang w:val="fr-FR"/>
        </w:rPr>
        <w:t>°</w:t>
      </w:r>
      <w:r>
        <w:rPr>
          <w:rStyle w:val="Aucun"/>
          <w:sz w:val="21"/>
          <w:szCs w:val="21"/>
          <w:rtl w:val="0"/>
          <w:lang w:val="fr-FR"/>
        </w:rPr>
        <w:t>2021-1343 du 14 octobre 2021, modifiant le d</w:t>
      </w:r>
      <w:r>
        <w:rPr>
          <w:rStyle w:val="Aucun"/>
          <w:sz w:val="21"/>
          <w:szCs w:val="21"/>
          <w:rtl w:val="0"/>
          <w:lang w:val="fr-FR"/>
        </w:rPr>
        <w:t>é</w:t>
      </w:r>
      <w:r>
        <w:rPr>
          <w:rStyle w:val="Aucun"/>
          <w:sz w:val="21"/>
          <w:szCs w:val="21"/>
          <w:rtl w:val="0"/>
          <w:lang w:val="fr-FR"/>
        </w:rPr>
        <w:t>cret 2021-699 du 1</w:t>
      </w:r>
      <w:r>
        <w:rPr>
          <w:rStyle w:val="Aucun"/>
          <w:sz w:val="21"/>
          <w:szCs w:val="21"/>
          <w:vertAlign w:val="superscript"/>
          <w:rtl w:val="0"/>
          <w:lang w:val="fr-FR"/>
        </w:rPr>
        <w:t>er</w:t>
      </w:r>
      <w:r>
        <w:rPr>
          <w:rStyle w:val="Aucun"/>
          <w:sz w:val="21"/>
          <w:szCs w:val="21"/>
          <w:rtl w:val="0"/>
          <w:lang w:val="fr-FR"/>
        </w:rPr>
        <w:t xml:space="preserve"> juin 2021 prescrivant les mesures g</w:t>
      </w:r>
      <w:r>
        <w:rPr>
          <w:rStyle w:val="Aucun"/>
          <w:sz w:val="21"/>
          <w:szCs w:val="21"/>
          <w:rtl w:val="0"/>
          <w:lang w:val="fr-FR"/>
        </w:rPr>
        <w:t>é</w:t>
      </w:r>
      <w:r>
        <w:rPr>
          <w:rStyle w:val="Aucun"/>
          <w:sz w:val="21"/>
          <w:szCs w:val="21"/>
          <w:rtl w:val="0"/>
          <w:lang w:val="fr-FR"/>
        </w:rPr>
        <w:t>n</w:t>
      </w:r>
      <w:r>
        <w:rPr>
          <w:rStyle w:val="Aucun"/>
          <w:sz w:val="21"/>
          <w:szCs w:val="21"/>
          <w:rtl w:val="0"/>
          <w:lang w:val="fr-FR"/>
        </w:rPr>
        <w:t>é</w:t>
      </w:r>
      <w:r>
        <w:rPr>
          <w:rStyle w:val="Aucun"/>
          <w:sz w:val="21"/>
          <w:szCs w:val="21"/>
          <w:rtl w:val="0"/>
          <w:lang w:val="fr-FR"/>
        </w:rPr>
        <w:t>rales n</w:t>
      </w:r>
      <w:r>
        <w:rPr>
          <w:rStyle w:val="Aucun"/>
          <w:sz w:val="21"/>
          <w:szCs w:val="21"/>
          <w:rtl w:val="0"/>
          <w:lang w:val="fr-FR"/>
        </w:rPr>
        <w:t>é</w:t>
      </w:r>
      <w:r>
        <w:rPr>
          <w:rStyle w:val="Aucun"/>
          <w:sz w:val="21"/>
          <w:szCs w:val="21"/>
          <w:rtl w:val="0"/>
          <w:lang w:val="fr-FR"/>
        </w:rPr>
        <w:t xml:space="preserve">cessaires </w:t>
      </w:r>
      <w:r>
        <w:rPr>
          <w:rStyle w:val="Aucun"/>
          <w:sz w:val="21"/>
          <w:szCs w:val="21"/>
          <w:rtl w:val="0"/>
          <w:lang w:val="fr-FR"/>
        </w:rPr>
        <w:t xml:space="preserve">à </w:t>
      </w:r>
      <w:r>
        <w:rPr>
          <w:rStyle w:val="Aucun"/>
          <w:sz w:val="21"/>
          <w:szCs w:val="21"/>
          <w:rtl w:val="0"/>
          <w:lang w:val="fr-FR"/>
        </w:rPr>
        <w:t>la gestion de la sortie de crise sanitaire</w:t>
      </w:r>
      <w:r>
        <w:rPr>
          <w:rStyle w:val="Aucun"/>
          <w:sz w:val="21"/>
          <w:szCs w:val="21"/>
          <w:rtl w:val="0"/>
          <w:lang w:val="fr-FR"/>
        </w:rPr>
        <w:t> </w:t>
      </w:r>
      <w:r>
        <w:rPr>
          <w:rStyle w:val="Aucun"/>
          <w:sz w:val="21"/>
          <w:szCs w:val="21"/>
          <w:rtl w:val="0"/>
          <w:lang w:val="fr-FR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1"/>
          <w:szCs w:val="21"/>
          <w:rtl w:val="0"/>
          <w:lang w:val="fr-FR"/>
        </w:rPr>
      </w:pPr>
      <w:r>
        <w:rPr>
          <w:rStyle w:val="Aucun"/>
          <w:b w:val="1"/>
          <w:bCs w:val="1"/>
          <w:sz w:val="21"/>
          <w:szCs w:val="21"/>
          <w:rtl w:val="0"/>
          <w:lang w:val="fr-FR"/>
        </w:rPr>
        <w:t>Vu</w:t>
      </w:r>
      <w:r>
        <w:rPr>
          <w:rStyle w:val="Aucun"/>
          <w:sz w:val="21"/>
          <w:szCs w:val="21"/>
          <w:rtl w:val="0"/>
          <w:lang w:val="fr-FR"/>
        </w:rPr>
        <w:t xml:space="preserve"> les paragraphes 5271 et 4274 de la Nomenclature des actes de biologie m</w:t>
      </w:r>
      <w:r>
        <w:rPr>
          <w:rStyle w:val="Aucun"/>
          <w:sz w:val="21"/>
          <w:szCs w:val="21"/>
          <w:rtl w:val="0"/>
          <w:lang w:val="fr-FR"/>
        </w:rPr>
        <w:t>é</w:t>
      </w:r>
      <w:r>
        <w:rPr>
          <w:rStyle w:val="Aucun"/>
          <w:sz w:val="21"/>
          <w:szCs w:val="21"/>
          <w:rtl w:val="0"/>
          <w:lang w:val="fr-FR"/>
        </w:rPr>
        <w:t>dicale.</w:t>
      </w:r>
    </w:p>
    <w:p>
      <w:pPr>
        <w:pStyle w:val="Body Text"/>
        <w:rPr>
          <w:rStyle w:val="Aucun"/>
          <w:sz w:val="26"/>
          <w:szCs w:val="26"/>
        </w:rPr>
      </w:pPr>
    </w:p>
    <w:p>
      <w:pPr>
        <w:pStyle w:val="Body Text"/>
        <w:jc w:val="both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Document qui atteste le r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sultat n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gatif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un autotest pratiqu</w:t>
      </w:r>
      <w:r>
        <w:rPr>
          <w:rStyle w:val="Aucun"/>
          <w:sz w:val="26"/>
          <w:szCs w:val="26"/>
          <w:rtl w:val="0"/>
          <w:lang w:val="fr-FR"/>
        </w:rPr>
        <w:t xml:space="preserve">é </w:t>
      </w:r>
      <w:r>
        <w:rPr>
          <w:rStyle w:val="Aucun"/>
          <w:sz w:val="26"/>
          <w:szCs w:val="26"/>
          <w:rtl w:val="0"/>
          <w:lang w:val="fr-FR"/>
        </w:rPr>
        <w:t>conform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ment aux lois internationales, europ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ennes et fran</w:t>
      </w:r>
      <w:r>
        <w:rPr>
          <w:rStyle w:val="Aucun"/>
          <w:sz w:val="26"/>
          <w:szCs w:val="26"/>
          <w:rtl w:val="0"/>
          <w:lang w:val="fr-FR"/>
        </w:rPr>
        <w:t>ç</w:t>
      </w:r>
      <w:r>
        <w:rPr>
          <w:rStyle w:val="Aucun"/>
          <w:sz w:val="26"/>
          <w:szCs w:val="26"/>
          <w:rtl w:val="0"/>
          <w:lang w:val="fr-FR"/>
        </w:rPr>
        <w:t>aises valable pour une dur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e de 24 heures.</w:t>
      </w:r>
    </w:p>
    <w:p>
      <w:pPr>
        <w:pStyle w:val="Body Text"/>
        <w:rPr>
          <w:rStyle w:val="Aucun"/>
          <w:sz w:val="26"/>
          <w:szCs w:val="26"/>
        </w:rPr>
      </w:pPr>
    </w:p>
    <w:p>
      <w:pPr>
        <w:pStyle w:val="Body Text"/>
        <w:ind w:left="116" w:firstLine="0"/>
      </w:pPr>
      <w:r>
        <w:rPr>
          <w:rStyle w:val="Aucun"/>
          <w:rtl w:val="0"/>
          <w:lang w:val="fr-FR"/>
        </w:rPr>
        <w:t>J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atteste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sur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honneur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avoir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alis</w:t>
      </w:r>
      <w:r>
        <w:rPr>
          <w:rStyle w:val="Aucun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un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autotest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antig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nique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la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marque</w:t>
      </w:r>
      <w:r>
        <w:rPr>
          <w:rStyle w:val="Aucun"/>
          <w:rtl w:val="0"/>
          <w:lang w:val="fr-FR"/>
        </w:rPr>
        <w:t>…………………………</w:t>
      </w:r>
    </w:p>
    <w:p>
      <w:pPr>
        <w:pStyle w:val="Body Text"/>
        <w:tabs>
          <w:tab w:val="left" w:pos="8484" w:leader="dot"/>
        </w:tabs>
        <w:spacing w:before="24"/>
        <w:ind w:left="116" w:firstLine="0"/>
      </w:pPr>
      <w:r>
        <w:rPr>
          <w:rStyle w:val="Aucun"/>
          <w:rtl w:val="0"/>
          <w:lang w:val="fr-FR"/>
        </w:rPr>
        <w:t>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pistage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au SARS-COV-2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tectant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la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prot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ine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(N)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en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date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du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…</w:t>
      </w:r>
      <w:r>
        <w:rPr>
          <w:rStyle w:val="Aucun"/>
          <w:rtl w:val="0"/>
          <w:lang w:val="fr-FR"/>
        </w:rPr>
        <w:t>./</w:t>
      </w:r>
      <w:r>
        <w:rPr>
          <w:rStyle w:val="Aucun"/>
          <w:rtl w:val="0"/>
          <w:lang w:val="fr-FR"/>
        </w:rPr>
        <w:t>…</w:t>
      </w:r>
      <w:r>
        <w:rPr>
          <w:rStyle w:val="Aucun"/>
          <w:rtl w:val="0"/>
          <w:lang w:val="fr-FR"/>
        </w:rPr>
        <w:t>/</w:t>
      </w:r>
      <w:r>
        <w:rPr>
          <w:rStyle w:val="Aucun"/>
          <w:rtl w:val="0"/>
          <w:lang w:val="fr-FR"/>
        </w:rPr>
        <w:t>……</w:t>
      </w:r>
      <w:r>
        <w:rPr>
          <w:rStyle w:val="Aucun"/>
          <w:rtl w:val="0"/>
          <w:lang w:val="fr-FR"/>
        </w:rPr>
        <w:t>et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à</w:t>
        <w:tab/>
      </w:r>
      <w:r>
        <w:rPr>
          <w:rStyle w:val="Aucun"/>
          <w:rtl w:val="0"/>
          <w:lang w:val="fr-FR"/>
        </w:rPr>
        <w:t>heure.</w:t>
      </w:r>
    </w:p>
    <w:p>
      <w:pPr>
        <w:pStyle w:val="Body Text"/>
        <w:spacing w:before="2"/>
        <w:rPr>
          <w:rStyle w:val="Aucun"/>
          <w:sz w:val="30"/>
          <w:szCs w:val="30"/>
        </w:rPr>
      </w:pPr>
    </w:p>
    <w:p>
      <w:pPr>
        <w:pStyle w:val="heading 1"/>
        <w:rPr>
          <w:rStyle w:val="Aucun"/>
          <w:outline w:val="0"/>
          <w:color w:val="c00000"/>
          <w:sz w:val="34"/>
          <w:szCs w:val="34"/>
          <w:u w:color="c00000"/>
          <w14:textFill>
            <w14:solidFill>
              <w14:srgbClr w14:val="C00000"/>
            </w14:solidFill>
          </w14:textFill>
        </w:rPr>
      </w:pPr>
      <w:r>
        <w:rPr>
          <w:rStyle w:val="Aucun"/>
          <w:outline w:val="0"/>
          <w:color w:val="c00000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«</w:t>
      </w:r>
      <w:r>
        <w:rPr>
          <w:rStyle w:val="Aucun"/>
          <w:outline w:val="0"/>
          <w:color w:val="c00000"/>
          <w:spacing w:val="-2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 xml:space="preserve"> </w:t>
      </w:r>
      <w:r>
        <w:rPr>
          <w:rStyle w:val="Aucun"/>
          <w:outline w:val="0"/>
          <w:color w:val="c00000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RESULTAT</w:t>
      </w:r>
      <w:r>
        <w:rPr>
          <w:rStyle w:val="Aucun"/>
          <w:outline w:val="0"/>
          <w:color w:val="c00000"/>
          <w:spacing w:val="-1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 xml:space="preserve"> </w:t>
      </w:r>
      <w:r>
        <w:rPr>
          <w:rStyle w:val="Aucun"/>
          <w:outline w:val="0"/>
          <w:color w:val="c00000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DE</w:t>
      </w:r>
      <w:r>
        <w:rPr>
          <w:rStyle w:val="Aucun"/>
          <w:outline w:val="0"/>
          <w:color w:val="c00000"/>
          <w:spacing w:val="-5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 xml:space="preserve"> </w:t>
      </w:r>
      <w:r>
        <w:rPr>
          <w:rStyle w:val="Aucun"/>
          <w:outline w:val="0"/>
          <w:color w:val="c00000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L</w:t>
      </w:r>
      <w:r>
        <w:rPr>
          <w:rStyle w:val="Aucun"/>
          <w:outline w:val="0"/>
          <w:color w:val="c00000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’</w:t>
      </w:r>
      <w:r>
        <w:rPr>
          <w:rStyle w:val="Aucun"/>
          <w:outline w:val="0"/>
          <w:color w:val="c00000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AUTOTEST</w:t>
      </w:r>
      <w:r>
        <w:rPr>
          <w:rStyle w:val="Aucun"/>
          <w:outline w:val="0"/>
          <w:color w:val="c00000"/>
          <w:spacing w:val="-1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 xml:space="preserve"> </w:t>
      </w:r>
      <w:r>
        <w:rPr>
          <w:rStyle w:val="Aucun"/>
          <w:outline w:val="0"/>
          <w:color w:val="c00000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:</w:t>
      </w:r>
      <w:r>
        <w:rPr>
          <w:rStyle w:val="Aucun"/>
          <w:outline w:val="0"/>
          <w:color w:val="c00000"/>
          <w:spacing w:val="-2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 xml:space="preserve"> </w:t>
      </w:r>
      <w:r>
        <w:rPr>
          <w:rStyle w:val="Aucun"/>
          <w:outline w:val="0"/>
          <w:color w:val="c00000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NEGATIF</w:t>
      </w:r>
      <w:r>
        <w:rPr>
          <w:rStyle w:val="Aucun"/>
          <w:outline w:val="0"/>
          <w:color w:val="c00000"/>
          <w:spacing w:val="-1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 xml:space="preserve"> </w:t>
      </w:r>
      <w:r>
        <w:rPr>
          <w:rStyle w:val="Aucun"/>
          <w:outline w:val="0"/>
          <w:color w:val="c00000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»</w:t>
      </w:r>
    </w:p>
    <w:p>
      <w:pPr>
        <w:pStyle w:val="heading 1"/>
        <w:rPr>
          <w:rStyle w:val="Aucun"/>
          <w:outline w:val="0"/>
          <w:color w:val="c00000"/>
          <w:sz w:val="38"/>
          <w:szCs w:val="38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Body Tex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outline w:val="0"/>
          <w:color w:val="c00000"/>
          <w:sz w:val="27"/>
          <w:szCs w:val="27"/>
          <w:u w:val="single" w:color="c00000"/>
          <w14:textFill>
            <w14:solidFill>
              <w14:srgbClr w14:val="C00000"/>
            </w14:solidFill>
          </w14:textFill>
        </w:rPr>
      </w:pPr>
      <w:r>
        <w:rPr>
          <w:rStyle w:val="Aucun"/>
          <w:outline w:val="0"/>
          <w:color w:val="c00000"/>
          <w:sz w:val="27"/>
          <w:szCs w:val="27"/>
          <w:u w:val="single" w:color="c00000"/>
          <w:rtl w:val="0"/>
          <w:lang w:val="fr-FR"/>
          <w14:textFill>
            <w14:solidFill>
              <w14:srgbClr w14:val="C00000"/>
            </w14:solidFill>
          </w14:textFill>
        </w:rPr>
        <w:t>La pr</w:t>
      </w:r>
      <w:r>
        <w:rPr>
          <w:rStyle w:val="Aucun"/>
          <w:outline w:val="0"/>
          <w:color w:val="c00000"/>
          <w:sz w:val="27"/>
          <w:szCs w:val="27"/>
          <w:u w:val="single" w:color="c00000"/>
          <w:rtl w:val="0"/>
          <w:lang w:val="fr-FR"/>
          <w14:textFill>
            <w14:solidFill>
              <w14:srgbClr w14:val="C00000"/>
            </w14:solidFill>
          </w14:textFill>
        </w:rPr>
        <w:t>é</w:t>
      </w:r>
      <w:r>
        <w:rPr>
          <w:rStyle w:val="Aucun"/>
          <w:outline w:val="0"/>
          <w:color w:val="c00000"/>
          <w:sz w:val="27"/>
          <w:szCs w:val="27"/>
          <w:u w:val="single" w:color="c00000"/>
          <w:rtl w:val="0"/>
          <w:lang w:val="fr-FR"/>
          <w14:textFill>
            <w14:solidFill>
              <w14:srgbClr w14:val="C00000"/>
            </w14:solidFill>
          </w14:textFill>
        </w:rPr>
        <w:t>sente attestation est notifi</w:t>
      </w:r>
      <w:r>
        <w:rPr>
          <w:rStyle w:val="Aucun"/>
          <w:outline w:val="0"/>
          <w:color w:val="c00000"/>
          <w:sz w:val="27"/>
          <w:szCs w:val="27"/>
          <w:u w:val="single" w:color="c00000"/>
          <w:rtl w:val="0"/>
          <w:lang w:val="fr-FR"/>
          <w14:textFill>
            <w14:solidFill>
              <w14:srgbClr w14:val="C00000"/>
            </w14:solidFill>
          </w14:textFill>
        </w:rPr>
        <w:t>é</w:t>
      </w:r>
      <w:r>
        <w:rPr>
          <w:rStyle w:val="Aucun"/>
          <w:outline w:val="0"/>
          <w:color w:val="c00000"/>
          <w:sz w:val="27"/>
          <w:szCs w:val="27"/>
          <w:u w:val="single" w:color="c00000"/>
          <w:rtl w:val="0"/>
          <w:lang w:val="fr-FR"/>
          <w14:textFill>
            <w14:solidFill>
              <w14:srgbClr w14:val="C00000"/>
            </w14:solidFill>
          </w14:textFill>
        </w:rPr>
        <w:t>e au portail gouvernemental SI-DEP par l</w:t>
      </w:r>
      <w:r>
        <w:rPr>
          <w:rStyle w:val="Aucun"/>
          <w:outline w:val="0"/>
          <w:color w:val="c00000"/>
          <w:sz w:val="27"/>
          <w:szCs w:val="27"/>
          <w:u w:val="single" w:color="c00000"/>
          <w:rtl w:val="0"/>
          <w:lang w:val="fr-FR"/>
          <w14:textFill>
            <w14:solidFill>
              <w14:srgbClr w14:val="C00000"/>
            </w14:solidFill>
          </w14:textFill>
        </w:rPr>
        <w:t>’</w:t>
      </w:r>
      <w:r>
        <w:rPr>
          <w:rStyle w:val="Aucun"/>
          <w:outline w:val="0"/>
          <w:color w:val="c00000"/>
          <w:sz w:val="27"/>
          <w:szCs w:val="27"/>
          <w:u w:val="single" w:color="c00000"/>
          <w:rtl w:val="0"/>
          <w:lang w:val="fr-FR"/>
          <w14:textFill>
            <w14:solidFill>
              <w14:srgbClr w14:val="C00000"/>
            </w14:solidFill>
          </w14:textFill>
        </w:rPr>
        <w:t xml:space="preserve">adresse </w:t>
      </w:r>
      <w:r>
        <w:rPr>
          <w:rStyle w:val="Aucun"/>
          <w:outline w:val="0"/>
          <w:color w:val="c00000"/>
          <w:sz w:val="27"/>
          <w:szCs w:val="27"/>
          <w:u w:val="single" w:color="c00000"/>
          <w:rtl w:val="0"/>
          <w:lang w:val="fr-FR"/>
          <w14:textFill>
            <w14:solidFill>
              <w14:srgbClr w14:val="C00000"/>
            </w14:solidFill>
          </w14:textFill>
        </w:rPr>
        <w:t>é</w:t>
      </w:r>
      <w:r>
        <w:rPr>
          <w:rStyle w:val="Aucun"/>
          <w:outline w:val="0"/>
          <w:color w:val="c00000"/>
          <w:sz w:val="27"/>
          <w:szCs w:val="27"/>
          <w:u w:val="single" w:color="c00000"/>
          <w:rtl w:val="0"/>
          <w:lang w:val="fr-FR"/>
          <w14:textFill>
            <w14:solidFill>
              <w14:srgbClr w14:val="C00000"/>
            </w14:solidFill>
          </w14:textFill>
        </w:rPr>
        <w:t xml:space="preserve">lectronique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"mailto:sidep-rgpd@sante.gouv.fr"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sidep-rgpd@sante.gouv.fr</w:t>
      </w:r>
      <w:r>
        <w:rPr/>
        <w:fldChar w:fldCharType="end" w:fldLock="0"/>
      </w:r>
      <w:r>
        <w:rPr>
          <w:rStyle w:val="Aucun"/>
          <w:outline w:val="0"/>
          <w:color w:val="c00000"/>
          <w:sz w:val="27"/>
          <w:szCs w:val="27"/>
          <w:u w:val="single" w:color="c00000"/>
          <w:rtl w:val="0"/>
          <w:lang w:val="fr-FR"/>
          <w14:textFill>
            <w14:solidFill>
              <w14:srgbClr w14:val="C00000"/>
            </w14:solidFill>
          </w14:textFill>
        </w:rPr>
        <w:t xml:space="preserve"> aux fins d</w:t>
      </w:r>
      <w:r>
        <w:rPr>
          <w:rStyle w:val="Aucun"/>
          <w:outline w:val="0"/>
          <w:color w:val="c00000"/>
          <w:sz w:val="27"/>
          <w:szCs w:val="27"/>
          <w:u w:val="single" w:color="c00000"/>
          <w:rtl w:val="0"/>
          <w:lang w:val="fr-FR"/>
          <w14:textFill>
            <w14:solidFill>
              <w14:srgbClr w14:val="C00000"/>
            </w14:solidFill>
          </w14:textFill>
        </w:rPr>
        <w:t>’</w:t>
      </w:r>
      <w:r>
        <w:rPr>
          <w:rStyle w:val="Aucun"/>
          <w:outline w:val="0"/>
          <w:color w:val="c00000"/>
          <w:sz w:val="27"/>
          <w:szCs w:val="27"/>
          <w:u w:val="single" w:color="c00000"/>
          <w:rtl w:val="0"/>
          <w:lang w:val="fr-FR"/>
          <w14:textFill>
            <w14:solidFill>
              <w14:srgbClr w14:val="C00000"/>
            </w14:solidFill>
          </w14:textFill>
        </w:rPr>
        <w:t>enregistrement du r</w:t>
      </w:r>
      <w:r>
        <w:rPr>
          <w:rStyle w:val="Aucun"/>
          <w:outline w:val="0"/>
          <w:color w:val="c00000"/>
          <w:sz w:val="27"/>
          <w:szCs w:val="27"/>
          <w:u w:val="single" w:color="c00000"/>
          <w:rtl w:val="0"/>
          <w:lang w:val="fr-FR"/>
          <w14:textFill>
            <w14:solidFill>
              <w14:srgbClr w14:val="C00000"/>
            </w14:solidFill>
          </w14:textFill>
        </w:rPr>
        <w:t>é</w:t>
      </w:r>
      <w:r>
        <w:rPr>
          <w:rStyle w:val="Aucun"/>
          <w:outline w:val="0"/>
          <w:color w:val="c00000"/>
          <w:sz w:val="27"/>
          <w:szCs w:val="27"/>
          <w:u w:val="single" w:color="c00000"/>
          <w:rtl w:val="0"/>
          <w:lang w:val="fr-FR"/>
          <w14:textFill>
            <w14:solidFill>
              <w14:srgbClr w14:val="C00000"/>
            </w14:solidFill>
          </w14:textFill>
        </w:rPr>
        <w:t>sultat.</w:t>
      </w:r>
    </w:p>
    <w:p>
      <w:pPr>
        <w:pStyle w:val="Corps"/>
        <w:spacing w:line="259" w:lineRule="auto"/>
        <w:ind w:left="116" w:firstLine="0"/>
        <w:jc w:val="both"/>
        <w:rPr>
          <w:rStyle w:val="Aucun"/>
          <w:b w:val="1"/>
          <w:bCs w:val="1"/>
          <w:sz w:val="30"/>
          <w:szCs w:val="30"/>
          <w:u w:val="single"/>
        </w:rPr>
      </w:pPr>
    </w:p>
    <w:p>
      <w:pPr>
        <w:pStyle w:val="Corps"/>
        <w:spacing w:line="259" w:lineRule="auto"/>
        <w:ind w:left="116" w:firstLine="0"/>
        <w:jc w:val="both"/>
        <w:rPr>
          <w:rStyle w:val="Aucun"/>
          <w:b w:val="1"/>
          <w:bCs w:val="1"/>
        </w:rPr>
      </w:pPr>
      <w:r>
        <w:rPr>
          <w:rStyle w:val="Aucun"/>
          <w:b w:val="1"/>
          <w:bCs w:val="1"/>
          <w:u w:val="single"/>
          <w:rtl w:val="0"/>
          <w:lang w:val="fr-FR"/>
        </w:rPr>
        <w:t>Connaissance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  <w:lang w:val="fr-FR"/>
        </w:rPr>
        <w:t>prise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des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  <w:lang w:val="fr-FR"/>
        </w:rPr>
        <w:t>dispositions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de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l</w:t>
      </w:r>
      <w:r>
        <w:rPr>
          <w:rStyle w:val="Aucun"/>
          <w:b w:val="1"/>
          <w:bCs w:val="1"/>
          <w:u w:val="single"/>
          <w:rtl w:val="1"/>
        </w:rPr>
        <w:t>’</w:t>
      </w:r>
      <w:r>
        <w:rPr>
          <w:rStyle w:val="Aucun"/>
          <w:b w:val="1"/>
          <w:bCs w:val="1"/>
          <w:u w:val="single"/>
          <w:rtl w:val="0"/>
          <w:lang w:val="en-US"/>
        </w:rPr>
        <w:t>article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  <w:lang w:val="ru-RU"/>
        </w:rPr>
        <w:t>441-7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du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Code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p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u w:val="single"/>
          <w:rtl w:val="0"/>
        </w:rPr>
        <w:t>nal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: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Je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d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u w:val="single"/>
          <w:rtl w:val="0"/>
          <w:lang w:val="pt-PT"/>
        </w:rPr>
        <w:t>clare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ê</w:t>
      </w:r>
      <w:r>
        <w:rPr>
          <w:rStyle w:val="Aucun"/>
          <w:b w:val="1"/>
          <w:bCs w:val="1"/>
          <w:u w:val="single"/>
          <w:rtl w:val="0"/>
        </w:rPr>
        <w:t>tre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  <w:lang w:val="en-US"/>
        </w:rPr>
        <w:t>inform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u w:val="single"/>
          <w:rtl w:val="0"/>
        </w:rPr>
        <w:t>(e)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  <w:lang w:val="es-ES_tradnl"/>
        </w:rPr>
        <w:t>que</w:t>
      </w:r>
      <w:r>
        <w:rPr>
          <w:rStyle w:val="Aucun"/>
          <w:b w:val="1"/>
          <w:bCs w:val="1"/>
          <w:spacing w:val="0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  <w:lang w:val="fr-FR"/>
        </w:rPr>
        <w:t>toute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  <w:lang w:val="fr-FR"/>
        </w:rPr>
        <w:t>fausse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d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u w:val="single"/>
          <w:rtl w:val="0"/>
          <w:lang w:val="fr-FR"/>
        </w:rPr>
        <w:t>claration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  <w:lang w:val="fr-FR"/>
        </w:rPr>
        <w:t>peut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ê</w:t>
      </w:r>
      <w:r>
        <w:rPr>
          <w:rStyle w:val="Aucun"/>
          <w:b w:val="1"/>
          <w:bCs w:val="1"/>
          <w:u w:val="single"/>
          <w:rtl w:val="0"/>
        </w:rPr>
        <w:t>tre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  <w:lang w:val="it-IT"/>
        </w:rPr>
        <w:t>punie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d</w:t>
      </w:r>
      <w:r>
        <w:rPr>
          <w:rStyle w:val="Aucun"/>
          <w:b w:val="1"/>
          <w:bCs w:val="1"/>
          <w:u w:val="single"/>
          <w:rtl w:val="1"/>
        </w:rPr>
        <w:t>’</w:t>
      </w:r>
      <w:r>
        <w:rPr>
          <w:rStyle w:val="Aucun"/>
          <w:b w:val="1"/>
          <w:bCs w:val="1"/>
          <w:u w:val="single"/>
          <w:rtl w:val="0"/>
        </w:rPr>
        <w:t>un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an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d</w:t>
      </w:r>
      <w:r>
        <w:rPr>
          <w:rStyle w:val="Aucun"/>
          <w:b w:val="1"/>
          <w:bCs w:val="1"/>
          <w:u w:val="single"/>
          <w:rtl w:val="1"/>
        </w:rPr>
        <w:t>’</w:t>
      </w:r>
      <w:r>
        <w:rPr>
          <w:rStyle w:val="Aucun"/>
          <w:b w:val="1"/>
          <w:bCs w:val="1"/>
          <w:u w:val="single"/>
          <w:rtl w:val="0"/>
          <w:lang w:val="fr-FR"/>
        </w:rPr>
        <w:t>emprisonnement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et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de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  <w:lang w:val="pt-PT"/>
        </w:rPr>
        <w:t>15.000 euros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d</w:t>
      </w:r>
      <w:r>
        <w:rPr>
          <w:rStyle w:val="Aucun"/>
          <w:b w:val="1"/>
          <w:bCs w:val="1"/>
          <w:u w:val="single"/>
          <w:rtl w:val="1"/>
        </w:rPr>
        <w:t>’</w:t>
      </w:r>
      <w:r>
        <w:rPr>
          <w:rStyle w:val="Aucun"/>
          <w:b w:val="1"/>
          <w:bCs w:val="1"/>
          <w:u w:val="single"/>
          <w:rtl w:val="0"/>
        </w:rPr>
        <w:t>amende.</w:t>
      </w:r>
    </w:p>
    <w:p>
      <w:pPr>
        <w:pStyle w:val="Body Text"/>
        <w:spacing w:before="5"/>
        <w:rPr>
          <w:rStyle w:val="Aucun"/>
          <w:sz w:val="8"/>
          <w:szCs w:val="8"/>
        </w:rPr>
      </w:pPr>
    </w:p>
    <w:p>
      <w:pPr>
        <w:pStyle w:val="Corps"/>
        <w:spacing w:before="160" w:line="256" w:lineRule="auto"/>
        <w:ind w:left="116" w:right="113" w:firstLine="0"/>
        <w:jc w:val="both"/>
        <w:rPr>
          <w:rStyle w:val="Aucun"/>
          <w:b w:val="1"/>
          <w:bCs w:val="1"/>
          <w:i w:val="1"/>
          <w:iCs w:val="1"/>
        </w:rPr>
      </w:pPr>
      <w:r>
        <w:rPr>
          <w:rStyle w:val="Aucun"/>
          <w:b w:val="1"/>
          <w:bCs w:val="1"/>
          <w:i w:val="1"/>
          <w:iCs w:val="1"/>
          <w:rtl w:val="0"/>
          <w:lang w:val="fr-FR"/>
        </w:rPr>
        <w:t xml:space="preserve">Cette attestation peut </w:t>
      </w:r>
      <w:r>
        <w:rPr>
          <w:rStyle w:val="Aucun"/>
          <w:b w:val="1"/>
          <w:bCs w:val="1"/>
          <w:i w:val="1"/>
          <w:iCs w:val="1"/>
          <w:rtl w:val="0"/>
        </w:rPr>
        <w:t>ê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tre t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</w:rPr>
        <w:t>l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  <w:lang w:val="en-US"/>
        </w:rPr>
        <w:t>charg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e et accompagn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e lors du contr</w:t>
      </w:r>
      <w:r>
        <w:rPr>
          <w:rStyle w:val="Aucun"/>
          <w:b w:val="1"/>
          <w:bCs w:val="1"/>
          <w:i w:val="1"/>
          <w:iCs w:val="1"/>
          <w:rtl w:val="0"/>
        </w:rPr>
        <w:t>ô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le de la photo portant le</w:t>
      </w:r>
      <w:r>
        <w:rPr>
          <w:rStyle w:val="Aucun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Style w:val="Aucun"/>
          <w:b w:val="1"/>
          <w:bCs w:val="1"/>
          <w:i w:val="1"/>
          <w:iCs w:val="1"/>
          <w:rtl w:val="0"/>
        </w:rPr>
        <w:t>r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  <w:lang w:val="it-IT"/>
        </w:rPr>
        <w:t>sultat</w:t>
      </w:r>
      <w:r>
        <w:rPr>
          <w:rStyle w:val="Aucun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Style w:val="Aucun"/>
          <w:b w:val="1"/>
          <w:bCs w:val="1"/>
          <w:i w:val="1"/>
          <w:iCs w:val="1"/>
          <w:rtl w:val="0"/>
        </w:rPr>
        <w:t>du</w:t>
      </w:r>
      <w:r>
        <w:rPr>
          <w:rStyle w:val="Aucun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de l</w:t>
      </w:r>
      <w:r>
        <w:rPr>
          <w:rStyle w:val="Aucun"/>
          <w:b w:val="1"/>
          <w:bCs w:val="1"/>
          <w:i w:val="1"/>
          <w:iCs w:val="1"/>
          <w:rtl w:val="1"/>
        </w:rPr>
        <w:t>’</w:t>
      </w:r>
      <w:r>
        <w:rPr>
          <w:rStyle w:val="Aucun"/>
          <w:b w:val="1"/>
          <w:bCs w:val="1"/>
          <w:i w:val="1"/>
          <w:iCs w:val="1"/>
          <w:rtl w:val="0"/>
        </w:rPr>
        <w:t>autotest.</w:t>
      </w:r>
    </w:p>
    <w:p>
      <w:pPr>
        <w:pStyle w:val="Corps"/>
        <w:spacing w:before="160" w:line="256" w:lineRule="auto"/>
        <w:ind w:left="116" w:right="113" w:firstLine="0"/>
        <w:jc w:val="center"/>
        <w:rPr>
          <w:rStyle w:val="Aucun"/>
          <w:b w:val="1"/>
          <w:bCs w:val="1"/>
          <w:i w:val="1"/>
          <w:iCs w:val="1"/>
          <w:sz w:val="10"/>
          <w:szCs w:val="10"/>
        </w:rPr>
      </w:pPr>
    </w:p>
    <w:p>
      <w:pPr>
        <w:pStyle w:val="Corps"/>
        <w:tabs>
          <w:tab w:val="left" w:pos="1559"/>
        </w:tabs>
        <w:spacing w:before="165"/>
        <w:ind w:left="116" w:firstLine="0"/>
        <w:jc w:val="both"/>
        <w:rPr>
          <w:rStyle w:val="Aucun"/>
          <w:b w:val="1"/>
          <w:bCs w:val="1"/>
        </w:rPr>
      </w:pPr>
    </w:p>
    <w:p>
      <w:pPr>
        <w:pStyle w:val="Corps"/>
        <w:tabs>
          <w:tab w:val="left" w:pos="1559"/>
        </w:tabs>
        <w:spacing w:before="165"/>
        <w:ind w:left="116" w:firstLine="0"/>
        <w:jc w:val="both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Fait</w:t>
      </w:r>
      <w:r>
        <w:rPr>
          <w:rStyle w:val="Aucun"/>
          <w:b w:val="1"/>
          <w:bCs w:val="1"/>
          <w:spacing w:val="0"/>
          <w:rtl w:val="0"/>
        </w:rPr>
        <w:t xml:space="preserve"> </w:t>
      </w:r>
      <w:r>
        <w:rPr>
          <w:rStyle w:val="Aucun"/>
          <w:b w:val="1"/>
          <w:bCs w:val="1"/>
          <w:rtl w:val="0"/>
        </w:rPr>
        <w:t>à</w:t>
        <w:tab/>
        <w:t xml:space="preserve">                         </w:t>
      </w:r>
      <w:r>
        <w:rPr>
          <w:rStyle w:val="Aucun"/>
          <w:b w:val="1"/>
          <w:bCs w:val="1"/>
          <w:rtl w:val="0"/>
        </w:rPr>
        <w:t>le</w:t>
      </w:r>
    </w:p>
    <w:p>
      <w:pPr>
        <w:pStyle w:val="Corps"/>
        <w:spacing w:before="180"/>
        <w:ind w:left="116" w:firstLine="0"/>
        <w:jc w:val="both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en-US"/>
        </w:rPr>
        <w:t>Signature</w:t>
      </w:r>
      <w:r>
        <w:rPr>
          <w:rStyle w:val="Aucun"/>
          <w:b w:val="1"/>
          <w:bCs w:val="1"/>
          <w:spacing w:val="0"/>
          <w:rtl w:val="0"/>
        </w:rPr>
        <w:t xml:space="preserve"> </w:t>
      </w:r>
      <w:r>
        <w:rPr>
          <w:rStyle w:val="Aucun"/>
          <w:b w:val="1"/>
          <w:bCs w:val="1"/>
          <w:rtl w:val="0"/>
        </w:rPr>
        <w:t>du</w:t>
      </w:r>
      <w:r>
        <w:rPr>
          <w:rStyle w:val="Aucun"/>
          <w:b w:val="1"/>
          <w:bCs w:val="1"/>
          <w:spacing w:val="0"/>
          <w:rtl w:val="0"/>
        </w:rPr>
        <w:t xml:space="preserve"> </w:t>
      </w:r>
      <w:r>
        <w:rPr>
          <w:rStyle w:val="Aucun"/>
          <w:b w:val="1"/>
          <w:bCs w:val="1"/>
          <w:rtl w:val="0"/>
        </w:rPr>
        <w:t>d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pt-PT"/>
        </w:rPr>
        <w:t>clarant</w:t>
      </w:r>
    </w:p>
    <w:p>
      <w:pPr>
        <w:pStyle w:val="List Paragraph"/>
        <w:numPr>
          <w:ilvl w:val="0"/>
          <w:numId w:val="4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spacing w:before="180"/>
        <w:ind w:right="0"/>
        <w:jc w:val="both"/>
        <w:rPr>
          <w:b w:val="1"/>
          <w:bCs w:val="1"/>
          <w:i w:val="1"/>
          <w:iCs w:val="1"/>
          <w:sz w:val="24"/>
          <w:szCs w:val="24"/>
          <w:rtl w:val="0"/>
          <w:lang w:val="fr-FR"/>
        </w:rPr>
      </w:pP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 xml:space="preserve">Les autotests sont un moyen de preuve pour 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tablir la contamination au SARS-COV-2 compatibles avec le passe sanitaire.</w:t>
      </w:r>
    </w:p>
    <w:p>
      <w:pPr>
        <w:pStyle w:val="Corps"/>
        <w:spacing w:before="180"/>
        <w:ind w:left="116" w:firstLine="0"/>
        <w:jc w:val="both"/>
        <w:rPr>
          <w:rStyle w:val="Aucun"/>
        </w:rPr>
      </w:pPr>
      <w:r>
        <w:rPr>
          <w:rStyle w:val="Aucun"/>
          <w:rtl w:val="0"/>
          <w:lang w:val="en-US"/>
        </w:rPr>
        <w:t>Les autotests antig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niques peuvent 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it-IT"/>
        </w:rPr>
        <w:t>tre utilis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encore aujourd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hui pour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tablir la 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gativit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</w:rPr>
        <w:t xml:space="preserve">la COVID-19. </w:t>
      </w:r>
    </w:p>
    <w:p>
      <w:pPr>
        <w:pStyle w:val="Corps"/>
        <w:spacing w:before="180"/>
        <w:ind w:left="116" w:firstLine="0"/>
        <w:jc w:val="both"/>
        <w:rPr>
          <w:rStyle w:val="Aucun"/>
        </w:rPr>
      </w:pPr>
      <w:r>
        <w:rPr>
          <w:rStyle w:val="Aucun"/>
          <w:rtl w:val="0"/>
          <w:lang w:val="fr-FR"/>
        </w:rPr>
        <w:t>En effet, le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da-DK"/>
        </w:rPr>
        <w:t>cret,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une part, n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 pas express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ment interdit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usage des autotests, et,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autre part, n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 pas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vu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usage exclusif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un tel ou tel test,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exclusion des autotests.</w:t>
      </w:r>
    </w:p>
    <w:p>
      <w:pPr>
        <w:pStyle w:val="Corps"/>
        <w:spacing w:before="180"/>
        <w:ind w:left="116" w:firstLine="0"/>
        <w:jc w:val="both"/>
        <w:rPr>
          <w:rStyle w:val="Aucun"/>
        </w:rPr>
      </w:pPr>
      <w:r>
        <w:rPr>
          <w:rStyle w:val="Aucun"/>
          <w:rtl w:val="0"/>
          <w:lang w:val="fr-FR"/>
        </w:rPr>
        <w:t>Il est fondamental de rappeler que conform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ment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article 1110-1 du Code de la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publique tout moyen doit 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 xml:space="preserve">tre mis en </w:t>
      </w:r>
      <w:r>
        <w:rPr>
          <w:rStyle w:val="Aucun"/>
          <w:rtl w:val="0"/>
          <w:lang w:val="fr-FR"/>
        </w:rPr>
        <w:t>œ</w:t>
      </w:r>
      <w:r>
        <w:rPr>
          <w:rStyle w:val="Aucun"/>
          <w:rtl w:val="0"/>
          <w:lang w:val="fr-FR"/>
        </w:rPr>
        <w:t>uvre pour la protection de la sant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  <w:lang w:val="fr-FR"/>
        </w:rPr>
        <w:t>titre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ventif et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titre th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rapeutique et que, de ce fait, le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cret ne peut pas restreindre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utilisation des autotests.</w:t>
      </w:r>
    </w:p>
    <w:p>
      <w:pPr>
        <w:pStyle w:val="Corps"/>
        <w:spacing w:before="180"/>
        <w:ind w:left="116" w:firstLine="0"/>
        <w:jc w:val="both"/>
        <w:rPr>
          <w:rStyle w:val="Aucun"/>
        </w:rPr>
      </w:pPr>
      <w:r>
        <w:rPr>
          <w:rStyle w:val="Aucun"/>
          <w:rtl w:val="0"/>
          <w:lang w:val="fr-FR"/>
        </w:rPr>
        <w:t xml:space="preserve">Par ailleurs, le renvoi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avis de la Haute Autorit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pt-PT"/>
        </w:rPr>
        <w:t>de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qui affirme </w:t>
      </w:r>
      <w:r>
        <w:rPr>
          <w:rStyle w:val="Aucun"/>
          <w:rtl w:val="0"/>
          <w:lang w:val="fr-FR"/>
        </w:rPr>
        <w:t xml:space="preserve">« </w:t>
      </w:r>
      <w:r>
        <w:rPr>
          <w:rStyle w:val="Aucun"/>
          <w:i w:val="1"/>
          <w:iCs w:val="1"/>
          <w:rtl w:val="0"/>
          <w:lang w:val="fr-FR"/>
        </w:rPr>
        <w:t xml:space="preserve">Sont de nature </w:t>
      </w:r>
      <w:r>
        <w:rPr>
          <w:rStyle w:val="Aucun"/>
          <w:i w:val="1"/>
          <w:iCs w:val="1"/>
          <w:rtl w:val="0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justifier de l'absence de contamination par la covid-19 un examen de d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pistage RT-PCR, un test antig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 xml:space="preserve">nique </w:t>
      </w:r>
      <w:r>
        <w:rPr>
          <w:rStyle w:val="Aucun"/>
          <w:i w:val="1"/>
          <w:iCs w:val="1"/>
          <w:u w:val="single"/>
          <w:rtl w:val="0"/>
        </w:rPr>
        <w:t>ou un autotest r</w:t>
      </w:r>
      <w:r>
        <w:rPr>
          <w:rStyle w:val="Aucun"/>
          <w:i w:val="1"/>
          <w:iCs w:val="1"/>
          <w:u w:val="single"/>
          <w:rtl w:val="0"/>
          <w:lang w:val="fr-FR"/>
        </w:rPr>
        <w:t>é</w:t>
      </w:r>
      <w:r>
        <w:rPr>
          <w:rStyle w:val="Aucun"/>
          <w:i w:val="1"/>
          <w:iCs w:val="1"/>
          <w:u w:val="single"/>
          <w:rtl w:val="0"/>
        </w:rPr>
        <w:t>alis</w:t>
      </w:r>
      <w:r>
        <w:rPr>
          <w:rStyle w:val="Aucun"/>
          <w:i w:val="1"/>
          <w:iCs w:val="1"/>
          <w:u w:val="single"/>
          <w:rtl w:val="0"/>
          <w:lang w:val="fr-FR"/>
        </w:rPr>
        <w:t xml:space="preserve">é </w:t>
      </w:r>
      <w:r>
        <w:rPr>
          <w:rStyle w:val="Aucun"/>
          <w:i w:val="1"/>
          <w:iCs w:val="1"/>
          <w:u w:val="single"/>
          <w:rtl w:val="0"/>
          <w:lang w:val="fr-FR"/>
        </w:rPr>
        <w:t>sous la supervision d'un des professionnels de sant</w:t>
      </w:r>
      <w:r>
        <w:rPr>
          <w:rStyle w:val="Aucun"/>
          <w:i w:val="1"/>
          <w:iCs w:val="1"/>
          <w:u w:val="single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, mentionn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</w:rPr>
        <w:t xml:space="preserve">s </w:t>
      </w:r>
      <w:r>
        <w:rPr>
          <w:rStyle w:val="Aucun"/>
          <w:i w:val="1"/>
          <w:iCs w:val="1"/>
          <w:rtl w:val="0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l'article 1er du d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da-DK"/>
        </w:rPr>
        <w:t>cret n</w:t>
      </w:r>
      <w:r>
        <w:rPr>
          <w:rStyle w:val="Aucun"/>
          <w:i w:val="1"/>
          <w:iCs w:val="1"/>
          <w:rtl w:val="0"/>
          <w:lang w:val="it-IT"/>
        </w:rPr>
        <w:t xml:space="preserve">° </w:t>
      </w:r>
      <w:r>
        <w:rPr>
          <w:rStyle w:val="Aucun"/>
          <w:i w:val="1"/>
          <w:iCs w:val="1"/>
          <w:rtl w:val="0"/>
          <w:lang w:val="fr-FR"/>
        </w:rPr>
        <w:t>2020-1387 du 14 novembre 2020 fixant la liste des professionnels de sant</w:t>
      </w:r>
      <w:r>
        <w:rPr>
          <w:rStyle w:val="Aucun"/>
          <w:i w:val="1"/>
          <w:iCs w:val="1"/>
          <w:rtl w:val="0"/>
          <w:lang w:val="fr-FR"/>
        </w:rPr>
        <w:t xml:space="preserve">é </w:t>
      </w:r>
      <w:r>
        <w:rPr>
          <w:rStyle w:val="Aucun"/>
          <w:i w:val="1"/>
          <w:iCs w:val="1"/>
          <w:rtl w:val="0"/>
          <w:lang w:val="es-ES_tradnl"/>
        </w:rPr>
        <w:t>habilit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</w:rPr>
        <w:t xml:space="preserve">s </w:t>
      </w:r>
      <w:r>
        <w:rPr>
          <w:rStyle w:val="Aucun"/>
          <w:i w:val="1"/>
          <w:iCs w:val="1"/>
          <w:rtl w:val="0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renseigner les syst</w:t>
      </w:r>
      <w:r>
        <w:rPr>
          <w:rStyle w:val="Aucun"/>
          <w:i w:val="1"/>
          <w:iCs w:val="1"/>
          <w:rtl w:val="0"/>
          <w:lang w:val="it-IT"/>
        </w:rPr>
        <w:t>è</w:t>
      </w:r>
      <w:r>
        <w:rPr>
          <w:rStyle w:val="Aucun"/>
          <w:i w:val="1"/>
          <w:iCs w:val="1"/>
          <w:rtl w:val="0"/>
          <w:lang w:val="fr-FR"/>
        </w:rPr>
        <w:t>mes d'information [</w:t>
      </w:r>
      <w:r>
        <w:rPr>
          <w:rStyle w:val="Aucun"/>
          <w:i w:val="1"/>
          <w:iCs w:val="1"/>
          <w:rtl w:val="0"/>
        </w:rPr>
        <w:t>…</w:t>
      </w:r>
      <w:r>
        <w:rPr>
          <w:rStyle w:val="Aucun"/>
          <w:i w:val="1"/>
          <w:iCs w:val="1"/>
          <w:rtl w:val="0"/>
          <w:lang w:val="pt-PT"/>
        </w:rPr>
        <w:t>.]</w:t>
      </w:r>
      <w:r>
        <w:rPr>
          <w:rStyle w:val="Aucun"/>
          <w:i w:val="1"/>
          <w:iCs w:val="1"/>
          <w:rtl w:val="0"/>
          <w:lang w:val="it-IT"/>
        </w:rPr>
        <w:t xml:space="preserve"> » </w:t>
      </w:r>
      <w:r>
        <w:rPr>
          <w:rStyle w:val="Aucun"/>
          <w:rtl w:val="0"/>
          <w:lang w:val="it-IT"/>
        </w:rPr>
        <w:t>atteste</w:t>
      </w:r>
      <w:r>
        <w:rPr>
          <w:rStyle w:val="Aucun"/>
          <w:i w:val="1"/>
          <w:iCs w:val="1"/>
          <w:rtl w:val="0"/>
        </w:rPr>
        <w:t xml:space="preserve"> </w:t>
      </w:r>
      <w:r>
        <w:rPr>
          <w:rStyle w:val="Aucun"/>
          <w:rtl w:val="0"/>
          <w:lang w:val="fr-FR"/>
        </w:rPr>
        <w:t>que les autotests antig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niques font partie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arsenal pour lutter et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venir la contamination.</w:t>
      </w:r>
    </w:p>
    <w:p>
      <w:pPr>
        <w:pStyle w:val="Corps"/>
        <w:spacing w:before="180"/>
        <w:ind w:left="116" w:firstLine="0"/>
        <w:jc w:val="both"/>
        <w:rPr>
          <w:rStyle w:val="Aucun"/>
          <w:b w:val="1"/>
          <w:bCs w:val="1"/>
          <w:u w:val="double"/>
        </w:rPr>
      </w:pPr>
      <w:r>
        <w:rPr>
          <w:rStyle w:val="Aucun"/>
          <w:b w:val="1"/>
          <w:bCs w:val="1"/>
          <w:u w:val="double"/>
          <w:rtl w:val="0"/>
        </w:rPr>
        <w:t>L</w:t>
      </w:r>
      <w:r>
        <w:rPr>
          <w:rStyle w:val="Aucun"/>
          <w:b w:val="1"/>
          <w:bCs w:val="1"/>
          <w:u w:val="double"/>
          <w:rtl w:val="1"/>
        </w:rPr>
        <w:t>’</w:t>
      </w:r>
      <w:r>
        <w:rPr>
          <w:rStyle w:val="Aucun"/>
          <w:b w:val="1"/>
          <w:bCs w:val="1"/>
          <w:u w:val="double"/>
          <w:rtl w:val="0"/>
          <w:lang w:val="fr-FR"/>
        </w:rPr>
        <w:t>abrogation r</w:t>
      </w:r>
      <w:r>
        <w:rPr>
          <w:rStyle w:val="Aucun"/>
          <w:b w:val="1"/>
          <w:bCs w:val="1"/>
          <w:u w:val="double"/>
          <w:rtl w:val="0"/>
          <w:lang w:val="fr-FR"/>
        </w:rPr>
        <w:t>é</w:t>
      </w:r>
      <w:r>
        <w:rPr>
          <w:rStyle w:val="Aucun"/>
          <w:b w:val="1"/>
          <w:bCs w:val="1"/>
          <w:u w:val="double"/>
          <w:rtl w:val="0"/>
          <w:lang w:val="fr-FR"/>
        </w:rPr>
        <w:t>sultant du d</w:t>
      </w:r>
      <w:r>
        <w:rPr>
          <w:rStyle w:val="Aucun"/>
          <w:b w:val="1"/>
          <w:bCs w:val="1"/>
          <w:u w:val="double"/>
          <w:rtl w:val="0"/>
          <w:lang w:val="fr-FR"/>
        </w:rPr>
        <w:t>é</w:t>
      </w:r>
      <w:r>
        <w:rPr>
          <w:rStyle w:val="Aucun"/>
          <w:b w:val="1"/>
          <w:bCs w:val="1"/>
          <w:u w:val="double"/>
          <w:rtl w:val="0"/>
        </w:rPr>
        <w:t xml:space="preserve">cret </w:t>
      </w:r>
      <w:r>
        <w:rPr>
          <w:rStyle w:val="Aucun"/>
          <w:b w:val="1"/>
          <w:bCs w:val="1"/>
          <w:i w:val="1"/>
          <w:iCs w:val="1"/>
          <w:u w:val="double"/>
          <w:rtl w:val="0"/>
        </w:rPr>
        <w:t>n</w:t>
      </w:r>
      <w:r>
        <w:rPr>
          <w:rStyle w:val="Aucun"/>
          <w:b w:val="1"/>
          <w:bCs w:val="1"/>
          <w:i w:val="1"/>
          <w:iCs w:val="1"/>
          <w:u w:val="double"/>
          <w:rtl w:val="0"/>
          <w:lang w:val="it-IT"/>
        </w:rPr>
        <w:t>°</w:t>
      </w:r>
      <w:r>
        <w:rPr>
          <w:rStyle w:val="Aucun"/>
          <w:b w:val="1"/>
          <w:bCs w:val="1"/>
          <w:i w:val="1"/>
          <w:iCs w:val="1"/>
          <w:u w:val="double"/>
          <w:rtl w:val="0"/>
          <w:lang w:val="fr-FR"/>
        </w:rPr>
        <w:t xml:space="preserve">2021-1343 du 14 octobre 2021 </w:t>
      </w:r>
      <w:r>
        <w:rPr>
          <w:rStyle w:val="Aucun"/>
          <w:b w:val="1"/>
          <w:bCs w:val="1"/>
          <w:u w:val="double"/>
          <w:rtl w:val="0"/>
          <w:lang w:val="fr-FR"/>
        </w:rPr>
        <w:t>concerne l</w:t>
      </w:r>
      <w:r>
        <w:rPr>
          <w:rStyle w:val="Aucun"/>
          <w:b w:val="1"/>
          <w:bCs w:val="1"/>
          <w:u w:val="double"/>
          <w:rtl w:val="1"/>
        </w:rPr>
        <w:t>’</w:t>
      </w:r>
      <w:r>
        <w:rPr>
          <w:rStyle w:val="Aucun"/>
          <w:b w:val="1"/>
          <w:bCs w:val="1"/>
          <w:u w:val="double"/>
          <w:rtl w:val="0"/>
        </w:rPr>
        <w:t>autotest certifi</w:t>
      </w:r>
      <w:r>
        <w:rPr>
          <w:rStyle w:val="Aucun"/>
          <w:b w:val="1"/>
          <w:bCs w:val="1"/>
          <w:u w:val="double"/>
          <w:rtl w:val="0"/>
          <w:lang w:val="fr-FR"/>
        </w:rPr>
        <w:t xml:space="preserve">é </w:t>
      </w:r>
      <w:r>
        <w:rPr>
          <w:rStyle w:val="Aucun"/>
          <w:b w:val="1"/>
          <w:bCs w:val="1"/>
          <w:u w:val="double"/>
          <w:rtl w:val="0"/>
          <w:lang w:val="fr-FR"/>
        </w:rPr>
        <w:t>par un professionnel de sant</w:t>
      </w:r>
      <w:r>
        <w:rPr>
          <w:rStyle w:val="Aucun"/>
          <w:b w:val="1"/>
          <w:bCs w:val="1"/>
          <w:u w:val="double"/>
          <w:rtl w:val="0"/>
          <w:lang w:val="fr-FR"/>
        </w:rPr>
        <w:t xml:space="preserve">é </w:t>
      </w:r>
      <w:r>
        <w:rPr>
          <w:rStyle w:val="Aucun"/>
          <w:b w:val="1"/>
          <w:bCs w:val="1"/>
          <w:u w:val="double"/>
          <w:rtl w:val="0"/>
          <w:lang w:val="fr-FR"/>
        </w:rPr>
        <w:t>mais pas l</w:t>
      </w:r>
      <w:r>
        <w:rPr>
          <w:rStyle w:val="Aucun"/>
          <w:b w:val="1"/>
          <w:bCs w:val="1"/>
          <w:u w:val="double"/>
          <w:rtl w:val="1"/>
        </w:rPr>
        <w:t>’</w:t>
      </w:r>
      <w:r>
        <w:rPr>
          <w:rStyle w:val="Aucun"/>
          <w:b w:val="1"/>
          <w:bCs w:val="1"/>
          <w:u w:val="double"/>
          <w:rtl w:val="0"/>
          <w:lang w:val="fr-FR"/>
        </w:rPr>
        <w:t>autotest pratiqu</w:t>
      </w:r>
      <w:r>
        <w:rPr>
          <w:rStyle w:val="Aucun"/>
          <w:b w:val="1"/>
          <w:bCs w:val="1"/>
          <w:u w:val="double"/>
          <w:rtl w:val="0"/>
          <w:lang w:val="fr-FR"/>
        </w:rPr>
        <w:t xml:space="preserve">é </w:t>
      </w:r>
      <w:r>
        <w:rPr>
          <w:rStyle w:val="Aucun"/>
          <w:b w:val="1"/>
          <w:bCs w:val="1"/>
          <w:u w:val="double"/>
          <w:rtl w:val="0"/>
          <w:lang w:val="fr-FR"/>
        </w:rPr>
        <w:t>par la personne individuellement.</w:t>
      </w:r>
    </w:p>
    <w:p>
      <w:pPr>
        <w:pStyle w:val="Corps"/>
        <w:spacing w:before="180"/>
        <w:ind w:left="116" w:firstLine="0"/>
        <w:jc w:val="both"/>
        <w:rPr>
          <w:rStyle w:val="Aucun"/>
          <w:b w:val="1"/>
          <w:bCs w:val="1"/>
          <w:sz w:val="14"/>
          <w:szCs w:val="14"/>
          <w:u w:val="double"/>
        </w:rPr>
      </w:pPr>
    </w:p>
    <w:p>
      <w:pPr>
        <w:pStyle w:val="List Paragraph"/>
        <w:numPr>
          <w:ilvl w:val="0"/>
          <w:numId w:val="4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spacing w:before="180"/>
        <w:ind w:right="0"/>
        <w:jc w:val="both"/>
        <w:rPr>
          <w:b w:val="1"/>
          <w:bCs w:val="1"/>
          <w:i w:val="1"/>
          <w:iCs w:val="1"/>
          <w:sz w:val="24"/>
          <w:szCs w:val="24"/>
          <w:rtl w:val="0"/>
          <w:lang w:val="fr-FR"/>
        </w:rPr>
      </w:pP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La preuve du r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sultat du test antig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nique soutient le passe sanitaire, le QR Code n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est pas une obligation l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gale, ni r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 xml:space="preserve">glementaire. </w:t>
      </w:r>
    </w:p>
    <w:p>
      <w:pPr>
        <w:pStyle w:val="Corps"/>
        <w:spacing w:before="180"/>
        <w:ind w:left="116" w:firstLine="0"/>
        <w:jc w:val="both"/>
        <w:rPr>
          <w:rStyle w:val="Aucun"/>
        </w:rPr>
      </w:pPr>
      <w:r>
        <w:rPr>
          <w:rStyle w:val="Aucun"/>
          <w:rtl w:val="0"/>
          <w:lang w:val="fr-FR"/>
        </w:rPr>
        <w:t>Aucune loi, ni aucun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da-DK"/>
        </w:rPr>
        <w:t>cret n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imposent un contr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fr-FR"/>
        </w:rPr>
        <w:t>le effectu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par le biais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un QR Code pour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tablir le passe sanitaire.</w:t>
      </w:r>
    </w:p>
    <w:p>
      <w:pPr>
        <w:pStyle w:val="Corps"/>
        <w:spacing w:before="180"/>
        <w:ind w:left="116" w:firstLine="0"/>
        <w:jc w:val="both"/>
        <w:rPr>
          <w:rStyle w:val="Aucun"/>
        </w:rPr>
      </w:pPr>
      <w:r>
        <w:rPr>
          <w:rStyle w:val="Aucun"/>
          <w:rtl w:val="0"/>
          <w:lang w:val="fr-FR"/>
        </w:rPr>
        <w:t>En effet, le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da-DK"/>
        </w:rPr>
        <w:t>cret n</w:t>
      </w:r>
      <w:r>
        <w:rPr>
          <w:rStyle w:val="Aucun"/>
          <w:rtl w:val="0"/>
          <w:lang w:val="it-IT"/>
        </w:rPr>
        <w:t>°</w:t>
      </w:r>
      <w:r>
        <w:rPr>
          <w:rStyle w:val="Aucun"/>
          <w:rtl w:val="0"/>
          <w:lang w:val="pt-PT"/>
        </w:rPr>
        <w:t>2021-1059 du 7 ao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  <w:lang w:val="fr-FR"/>
        </w:rPr>
        <w:t>t 2021 modifiant le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da-DK"/>
        </w:rPr>
        <w:t>cret n</w:t>
      </w:r>
      <w:r>
        <w:rPr>
          <w:rStyle w:val="Aucun"/>
          <w:rtl w:val="0"/>
          <w:lang w:val="it-IT"/>
        </w:rPr>
        <w:t>°</w:t>
      </w:r>
      <w:r>
        <w:rPr>
          <w:rStyle w:val="Aucun"/>
          <w:rtl w:val="0"/>
          <w:lang w:val="fr-FR"/>
        </w:rPr>
        <w:t>2021-699 du 1</w:t>
      </w:r>
      <w:r>
        <w:rPr>
          <w:rStyle w:val="Aucun"/>
          <w:vertAlign w:val="superscript"/>
          <w:rtl w:val="0"/>
        </w:rPr>
        <w:t>er</w:t>
      </w:r>
      <w:r>
        <w:rPr>
          <w:rStyle w:val="Aucun"/>
          <w:rtl w:val="0"/>
          <w:lang w:val="fr-FR"/>
        </w:rPr>
        <w:t xml:space="preserve"> juin 2021 prescrivant les mesures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rales 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cessaires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 gestion de la crise sanitaire, n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 pas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it-IT"/>
        </w:rPr>
        <w:t>modifi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et celui-ci dispose en son article I, III. que </w:t>
      </w:r>
      <w:r>
        <w:rPr>
          <w:rStyle w:val="Aucun"/>
          <w:rtl w:val="0"/>
          <w:lang w:val="fr-FR"/>
        </w:rPr>
        <w:t>«</w:t>
      </w:r>
      <w:r>
        <w:rPr>
          <w:rStyle w:val="Aucun"/>
          <w:i w:val="1"/>
          <w:iCs w:val="1"/>
          <w:rtl w:val="0"/>
        </w:rPr>
        <w:t> </w:t>
      </w:r>
      <w:r>
        <w:rPr>
          <w:rStyle w:val="Aucun"/>
          <w:i w:val="1"/>
          <w:iCs w:val="1"/>
          <w:rtl w:val="0"/>
          <w:lang w:val="fr-FR"/>
        </w:rPr>
        <w:t>La lecture des justificatifs par les personnes et services mentionn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 xml:space="preserve">s au II </w:t>
      </w:r>
      <w:r>
        <w:rPr>
          <w:rStyle w:val="Aucun"/>
          <w:b w:val="1"/>
          <w:bCs w:val="1"/>
          <w:i w:val="1"/>
          <w:iCs w:val="1"/>
          <w:u w:val="double"/>
          <w:rtl w:val="0"/>
          <w:lang w:val="fr-FR"/>
        </w:rPr>
        <w:t>peut</w:t>
      </w:r>
      <w:r>
        <w:rPr>
          <w:rStyle w:val="Aucun"/>
          <w:i w:val="1"/>
          <w:iCs w:val="1"/>
          <w:rtl w:val="0"/>
          <w:lang w:val="fr-FR"/>
        </w:rPr>
        <w:t xml:space="preserve"> ê</w:t>
      </w:r>
      <w:r>
        <w:rPr>
          <w:rStyle w:val="Aucun"/>
          <w:i w:val="1"/>
          <w:iCs w:val="1"/>
          <w:rtl w:val="0"/>
          <w:lang w:val="fr-FR"/>
        </w:rPr>
        <w:t>tre r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</w:rPr>
        <w:t>alis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e au moyen d</w:t>
      </w:r>
      <w:r>
        <w:rPr>
          <w:rStyle w:val="Aucun"/>
          <w:i w:val="1"/>
          <w:iCs w:val="1"/>
          <w:rtl w:val="1"/>
        </w:rPr>
        <w:t>’</w:t>
      </w:r>
      <w:r>
        <w:rPr>
          <w:rStyle w:val="Aucun"/>
          <w:i w:val="1"/>
          <w:iCs w:val="1"/>
          <w:rtl w:val="0"/>
          <w:lang w:val="fr-FR"/>
        </w:rPr>
        <w:t>une application mobile d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de-DE"/>
        </w:rPr>
        <w:t>nomm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</w:rPr>
        <w:t xml:space="preserve">e </w:t>
      </w:r>
      <w:r>
        <w:rPr>
          <w:rStyle w:val="Aucun"/>
          <w:i w:val="1"/>
          <w:iCs w:val="1"/>
          <w:rtl w:val="1"/>
          <w:lang w:val="ar-SA" w:bidi="ar-SA"/>
        </w:rPr>
        <w:t>“</w:t>
      </w:r>
      <w:r>
        <w:rPr>
          <w:rStyle w:val="Aucun"/>
          <w:i w:val="1"/>
          <w:iCs w:val="1"/>
          <w:rtl w:val="0"/>
          <w:lang w:val="fr-FR"/>
        </w:rPr>
        <w:t>TousAntiCovid V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</w:rPr>
        <w:t xml:space="preserve">rif </w:t>
      </w:r>
      <w:r>
        <w:rPr>
          <w:rStyle w:val="Aucun"/>
          <w:i w:val="1"/>
          <w:iCs w:val="1"/>
          <w:rtl w:val="0"/>
        </w:rPr>
        <w:t xml:space="preserve">” </w:t>
      </w:r>
      <w:r>
        <w:rPr>
          <w:rStyle w:val="Aucun"/>
          <w:i w:val="1"/>
          <w:iCs w:val="1"/>
          <w:rtl w:val="0"/>
          <w:lang w:val="fr-FR"/>
        </w:rPr>
        <w:t xml:space="preserve">mise en </w:t>
      </w:r>
      <w:r>
        <w:rPr>
          <w:rStyle w:val="Aucun"/>
          <w:i w:val="1"/>
          <w:iCs w:val="1"/>
          <w:rtl w:val="0"/>
          <w:lang w:val="fr-FR"/>
        </w:rPr>
        <w:t>œ</w:t>
      </w:r>
      <w:r>
        <w:rPr>
          <w:rStyle w:val="Aucun"/>
          <w:i w:val="1"/>
          <w:iCs w:val="1"/>
          <w:rtl w:val="0"/>
          <w:lang w:val="fr-FR"/>
        </w:rPr>
        <w:t>uvre par le ministre charg</w:t>
      </w:r>
      <w:r>
        <w:rPr>
          <w:rStyle w:val="Aucun"/>
          <w:i w:val="1"/>
          <w:iCs w:val="1"/>
          <w:rtl w:val="0"/>
          <w:lang w:val="fr-FR"/>
        </w:rPr>
        <w:t xml:space="preserve">é </w:t>
      </w:r>
      <w:r>
        <w:rPr>
          <w:rStyle w:val="Aucun"/>
          <w:i w:val="1"/>
          <w:iCs w:val="1"/>
          <w:rtl w:val="0"/>
          <w:lang w:val="fr-FR"/>
        </w:rPr>
        <w:t>de la sant</w:t>
      </w:r>
      <w:r>
        <w:rPr>
          <w:rStyle w:val="Aucun"/>
          <w:i w:val="1"/>
          <w:iCs w:val="1"/>
          <w:rtl w:val="0"/>
          <w:lang w:val="fr-FR"/>
        </w:rPr>
        <w:t xml:space="preserve">é </w:t>
      </w:r>
      <w:r>
        <w:rPr>
          <w:rStyle w:val="Aucun"/>
          <w:i w:val="1"/>
          <w:iCs w:val="1"/>
          <w:rtl w:val="0"/>
          <w:lang w:val="fr-FR"/>
        </w:rPr>
        <w:t>(direction g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</w:rPr>
        <w:t>n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rale de la sant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), ou de tout autre dispositif de lecture r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 xml:space="preserve">pondant </w:t>
      </w:r>
      <w:r>
        <w:rPr>
          <w:rStyle w:val="Aucun"/>
          <w:i w:val="1"/>
          <w:iCs w:val="1"/>
          <w:rtl w:val="0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des conditions fix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es par un arr</w:t>
      </w:r>
      <w:r>
        <w:rPr>
          <w:rStyle w:val="Aucun"/>
          <w:i w:val="1"/>
          <w:iCs w:val="1"/>
          <w:rtl w:val="0"/>
        </w:rPr>
        <w:t>ê</w:t>
      </w:r>
      <w:r>
        <w:rPr>
          <w:rStyle w:val="Aucun"/>
          <w:i w:val="1"/>
          <w:iCs w:val="1"/>
          <w:rtl w:val="0"/>
        </w:rPr>
        <w:t>t</w:t>
      </w:r>
      <w:r>
        <w:rPr>
          <w:rStyle w:val="Aucun"/>
          <w:i w:val="1"/>
          <w:iCs w:val="1"/>
          <w:rtl w:val="0"/>
          <w:lang w:val="fr-FR"/>
        </w:rPr>
        <w:t xml:space="preserve">é </w:t>
      </w:r>
      <w:r>
        <w:rPr>
          <w:rStyle w:val="Aucun"/>
          <w:i w:val="1"/>
          <w:iCs w:val="1"/>
          <w:rtl w:val="0"/>
          <w:lang w:val="fr-FR"/>
        </w:rPr>
        <w:t>des ministres charg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s de la sant</w:t>
      </w:r>
      <w:r>
        <w:rPr>
          <w:rStyle w:val="Aucun"/>
          <w:i w:val="1"/>
          <w:iCs w:val="1"/>
          <w:rtl w:val="0"/>
          <w:lang w:val="fr-FR"/>
        </w:rPr>
        <w:t xml:space="preserve">é </w:t>
      </w:r>
      <w:r>
        <w:rPr>
          <w:rStyle w:val="Aucun"/>
          <w:i w:val="1"/>
          <w:iCs w:val="1"/>
          <w:rtl w:val="0"/>
          <w:lang w:val="fr-FR"/>
        </w:rPr>
        <w:t>et du num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 xml:space="preserve">rique </w:t>
      </w:r>
      <w:r>
        <w:rPr>
          <w:rStyle w:val="Aucun"/>
          <w:rtl w:val="0"/>
          <w:lang w:val="it-IT"/>
        </w:rPr>
        <w:t>»</w:t>
      </w:r>
      <w:r>
        <w:rPr>
          <w:rStyle w:val="Aucun"/>
          <w:rtl w:val="0"/>
        </w:rPr>
        <w:t>.</w:t>
      </w:r>
    </w:p>
    <w:p>
      <w:pPr>
        <w:pStyle w:val="Corps"/>
        <w:spacing w:before="180"/>
        <w:ind w:left="116" w:firstLine="0"/>
        <w:jc w:val="both"/>
        <w:rPr>
          <w:rStyle w:val="Aucun"/>
          <w:b w:val="1"/>
          <w:bCs w:val="1"/>
          <w:outline w:val="0"/>
          <w:color w:val="ff0000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Il ressort ainsi que le 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« 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peut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 » 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du d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cret du 7 ao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û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t 2021 ne fait nullement appara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î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tre que le QR code est le moyen technologique et num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rique exclusif de nature 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justifier d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1"/>
          <w14:textFill>
            <w14:solidFill>
              <w14:srgbClr w14:val="FF0000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un 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« 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passe sanitaire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 »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.</w:t>
      </w:r>
    </w:p>
    <w:p>
      <w:pPr>
        <w:pStyle w:val="Corps"/>
        <w:spacing w:before="180"/>
        <w:ind w:left="116" w:firstLine="0"/>
        <w:jc w:val="both"/>
        <w:rPr>
          <w:rStyle w:val="Aucun"/>
        </w:rPr>
      </w:pPr>
      <w:r>
        <w:rPr>
          <w:rStyle w:val="Aucun"/>
          <w:rtl w:val="0"/>
          <w:lang w:val="fr-FR"/>
        </w:rPr>
        <w:t xml:space="preserve">Ainsi, </w:t>
      </w:r>
      <w:r>
        <w:rPr>
          <w:rStyle w:val="Aucun"/>
          <w:b w:val="1"/>
          <w:bCs w:val="1"/>
          <w:u w:val="single"/>
          <w:rtl w:val="0"/>
        </w:rPr>
        <w:t>« </w:t>
      </w:r>
      <w:r>
        <w:rPr>
          <w:rStyle w:val="Aucun"/>
          <w:b w:val="1"/>
          <w:bCs w:val="1"/>
          <w:u w:val="single"/>
          <w:rtl w:val="0"/>
          <w:lang w:val="fr-FR"/>
        </w:rPr>
        <w:t>tout ce qui n</w:t>
      </w:r>
      <w:r>
        <w:rPr>
          <w:rStyle w:val="Aucun"/>
          <w:b w:val="1"/>
          <w:bCs w:val="1"/>
          <w:u w:val="single"/>
          <w:rtl w:val="1"/>
        </w:rPr>
        <w:t>’</w:t>
      </w:r>
      <w:r>
        <w:rPr>
          <w:rStyle w:val="Aucun"/>
          <w:b w:val="1"/>
          <w:bCs w:val="1"/>
          <w:u w:val="single"/>
          <w:rtl w:val="0"/>
          <w:lang w:val="fr-FR"/>
        </w:rPr>
        <w:t>est pas interdit est permis</w:t>
      </w:r>
      <w:r>
        <w:rPr>
          <w:rStyle w:val="Aucun"/>
          <w:b w:val="1"/>
          <w:bCs w:val="1"/>
          <w:u w:val="single"/>
          <w:rtl w:val="0"/>
        </w:rPr>
        <w:t> »</w:t>
      </w:r>
      <w:r>
        <w:rPr>
          <w:rStyle w:val="Aucun"/>
          <w:rtl w:val="0"/>
          <w:lang w:val="fr-FR"/>
        </w:rPr>
        <w:t xml:space="preserve"> et, de ce fait, la preuve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un fait juridique peut 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it-IT"/>
        </w:rPr>
        <w:t>tre apport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par tout moyen en application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article 1358 du Code civil. </w:t>
      </w:r>
    </w:p>
    <w:p>
      <w:pPr>
        <w:pStyle w:val="Corps"/>
        <w:spacing w:before="180"/>
        <w:ind w:left="116" w:firstLine="0"/>
        <w:jc w:val="both"/>
        <w:rPr>
          <w:rStyle w:val="Aucun"/>
        </w:rPr>
      </w:pPr>
      <w:r>
        <w:rPr>
          <w:rStyle w:val="Aucun"/>
          <w:rtl w:val="0"/>
          <w:lang w:val="fr-FR"/>
        </w:rPr>
        <w:t>Par cons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quent, tout refus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acc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s,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exercice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n-US"/>
        </w:rPr>
        <w:t>activit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professionnelle, 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livrance de biens ou service, par le refus de la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sente attestation, justifiera le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p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fr-FR"/>
        </w:rPr>
        <w:t>t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une plainte pour discrimination fond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sur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tat de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en application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article 225-1 et suivants du Code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nal.</w:t>
      </w:r>
    </w:p>
    <w:p>
      <w:pPr>
        <w:pStyle w:val="Corps"/>
        <w:spacing w:before="180"/>
        <w:ind w:left="116" w:firstLine="0"/>
        <w:jc w:val="both"/>
        <w:rPr>
          <w:rStyle w:val="Aucun"/>
        </w:rPr>
      </w:pPr>
      <w:r>
        <w:rPr>
          <w:rStyle w:val="Aucun"/>
          <w:rtl w:val="0"/>
          <w:lang w:val="fr-FR"/>
        </w:rPr>
        <w:t>Or, la discrimination fond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sur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tat de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est sanctionn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par les articles L.1132-1 et suivants du Code du travail et que les articles 225-1 et suivants du Code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 xml:space="preserve">nal. </w:t>
      </w:r>
    </w:p>
    <w:p>
      <w:pPr>
        <w:pStyle w:val="Corps"/>
        <w:spacing w:before="180"/>
        <w:ind w:left="116" w:firstLine="0"/>
        <w:jc w:val="both"/>
        <w:rPr>
          <w:rStyle w:val="Aucun"/>
        </w:rPr>
      </w:pPr>
      <w:r>
        <w:rPr>
          <w:rStyle w:val="Aucun"/>
          <w:rtl w:val="0"/>
          <w:lang w:val="fr-FR"/>
        </w:rPr>
        <w:t>Il est surabondant de rappeler que toute discrimination fond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sur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tat de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est punissable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une peine de </w:t>
      </w:r>
      <w:r>
        <w:rPr>
          <w:rStyle w:val="Aucun"/>
          <w:b w:val="1"/>
          <w:bCs w:val="1"/>
          <w:u w:val="single"/>
          <w:rtl w:val="0"/>
          <w:lang w:val="fr-FR"/>
        </w:rPr>
        <w:t>trois ans d</w:t>
      </w:r>
      <w:r>
        <w:rPr>
          <w:rStyle w:val="Aucun"/>
          <w:b w:val="1"/>
          <w:bCs w:val="1"/>
          <w:u w:val="single"/>
          <w:rtl w:val="1"/>
        </w:rPr>
        <w:t>’</w:t>
      </w:r>
      <w:r>
        <w:rPr>
          <w:rStyle w:val="Aucun"/>
          <w:b w:val="1"/>
          <w:bCs w:val="1"/>
          <w:u w:val="single"/>
          <w:rtl w:val="0"/>
          <w:lang w:val="fr-FR"/>
        </w:rPr>
        <w:t>emprisonnement et de 45</w:t>
      </w:r>
      <w:r>
        <w:rPr>
          <w:rStyle w:val="Aucun"/>
          <w:b w:val="1"/>
          <w:bCs w:val="1"/>
          <w:u w:val="single"/>
          <w:rtl w:val="0"/>
        </w:rPr>
        <w:t> </w:t>
      </w:r>
      <w:r>
        <w:rPr>
          <w:rStyle w:val="Aucun"/>
          <w:b w:val="1"/>
          <w:bCs w:val="1"/>
          <w:u w:val="single"/>
          <w:rtl w:val="0"/>
        </w:rPr>
        <w:t>000 d</w:t>
      </w:r>
      <w:r>
        <w:rPr>
          <w:rStyle w:val="Aucun"/>
          <w:b w:val="1"/>
          <w:bCs w:val="1"/>
          <w:u w:val="single"/>
          <w:rtl w:val="1"/>
        </w:rPr>
        <w:t>’</w:t>
      </w:r>
      <w:r>
        <w:rPr>
          <w:rStyle w:val="Aucun"/>
          <w:b w:val="1"/>
          <w:bCs w:val="1"/>
          <w:u w:val="single"/>
          <w:rtl w:val="0"/>
          <w:lang w:val="fr-FR"/>
        </w:rPr>
        <w:t>amende</w:t>
      </w:r>
      <w:r>
        <w:rPr>
          <w:rStyle w:val="Aucun"/>
          <w:rtl w:val="0"/>
          <w:lang w:val="fr-FR"/>
        </w:rPr>
        <w:t>, et cela tant pour les auteurs que pour les complices.</w:t>
      </w:r>
    </w:p>
    <w:p>
      <w:pPr>
        <w:pStyle w:val="Corps"/>
        <w:tabs>
          <w:tab w:val="right" w:pos="9304"/>
        </w:tabs>
        <w:spacing w:before="180"/>
        <w:ind w:left="116" w:firstLine="0"/>
        <w:jc w:val="both"/>
      </w:pP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5991166</wp:posOffset>
                </wp:positionH>
                <wp:positionV relativeFrom="line">
                  <wp:posOffset>628488</wp:posOffset>
                </wp:positionV>
                <wp:extent cx="871663" cy="605509"/>
                <wp:effectExtent l="0" t="0" r="0" b="0"/>
                <wp:wrapNone/>
                <wp:docPr id="1073741826" name="officeArt object" descr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663" cy="605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oter"/>
                              <w:jc w:val="right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(V5)</w:t>
                            </w:r>
                            <w:r/>
                          </w:p>
                          <w:p>
                            <w:pPr>
                              <w:pStyle w:val="footer"/>
                              <w:jc w:val="right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(V5)</w:t>
                            </w:r>
                            <w:r/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cs="Arial Unicode MS" w:eastAsia="Arial Unicode MS"/>
                                <w:rtl w:val="0"/>
                              </w:rPr>
                              <w:t>(V5)</w:t>
                            </w:r>
                            <w:r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71.7pt;margin-top:49.5pt;width:68.6pt;height:47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oter"/>
                        <w:jc w:val="right"/>
                      </w:pPr>
                      <w:r>
                        <w:rPr>
                          <w:rStyle w:val="Aucun"/>
                          <w:rtl w:val="0"/>
                          <w:lang w:val="fr-FR"/>
                        </w:rPr>
                        <w:t>(V5)</w:t>
                      </w:r>
                      <w:r/>
                    </w:p>
                    <w:p>
                      <w:pPr>
                        <w:pStyle w:val="footer"/>
                        <w:jc w:val="right"/>
                      </w:pPr>
                      <w:r>
                        <w:rPr>
                          <w:rStyle w:val="Aucun"/>
                          <w:rtl w:val="0"/>
                          <w:lang w:val="fr-FR"/>
                        </w:rPr>
                        <w:t>(V5)</w:t>
                      </w:r>
                      <w:r/>
                    </w:p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cs="Arial Unicode MS" w:eastAsia="Arial Unicode MS"/>
                          <w:rtl w:val="0"/>
                        </w:rPr>
                        <w:t>(V5)</w:t>
                      </w:r>
                      <w:r/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Aucun"/>
          <w:rtl w:val="0"/>
          <w:lang w:val="fr-FR"/>
        </w:rPr>
        <w:t>Fait pour valoir ce que de droit.</w:t>
        <w:tab/>
      </w:r>
    </w:p>
    <w:sectPr>
      <w:headerReference w:type="default" r:id="rId5"/>
      <w:footerReference w:type="default" r:id="rId6"/>
      <w:pgSz w:w="11920" w:h="16840" w:orient="portrait"/>
      <w:pgMar w:top="680" w:right="1298" w:bottom="278" w:left="1298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Style w:val="Aucun"/>
        <w:rtl w:val="0"/>
        <w:lang w:val="fr-FR"/>
      </w:rPr>
      <w:t xml:space="preserve">               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character" w:styleId="Lien">
    <w:name w:val="Lien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en"/>
    <w:next w:val="Hyperlink.0"/>
    <w:rPr>
      <w:sz w:val="27"/>
      <w:szCs w:val="27"/>
    </w:rPr>
  </w:style>
  <w:style w:type="numbering" w:styleId="Style 2 importé">
    <w:name w:val="Style 2 importé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